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51E" w:rsidRDefault="0030551E" w:rsidP="0030551E">
      <w:pPr>
        <w:pStyle w:val="30"/>
        <w:shd w:val="clear" w:color="auto" w:fill="auto"/>
        <w:spacing w:after="540"/>
        <w:ind w:right="58"/>
        <w:jc w:val="right"/>
      </w:pPr>
      <w:r>
        <w:t>проект</w:t>
      </w:r>
    </w:p>
    <w:p w:rsidR="0030551E" w:rsidRDefault="0030551E" w:rsidP="00F94B96">
      <w:pPr>
        <w:pStyle w:val="30"/>
        <w:shd w:val="clear" w:color="auto" w:fill="auto"/>
        <w:spacing w:line="240" w:lineRule="auto"/>
        <w:ind w:right="58"/>
      </w:pPr>
      <w:r w:rsidRPr="00F94B96">
        <w:t>Постановление</w:t>
      </w:r>
    </w:p>
    <w:p w:rsidR="00F94B96" w:rsidRPr="00F94B96" w:rsidRDefault="00F94B96" w:rsidP="00F94B96">
      <w:pPr>
        <w:pStyle w:val="30"/>
        <w:shd w:val="clear" w:color="auto" w:fill="auto"/>
        <w:spacing w:line="240" w:lineRule="auto"/>
        <w:ind w:right="58"/>
      </w:pPr>
    </w:p>
    <w:p w:rsidR="002F4C16" w:rsidRDefault="00314E66" w:rsidP="00F94B96">
      <w:pPr>
        <w:pStyle w:val="30"/>
        <w:shd w:val="clear" w:color="auto" w:fill="auto"/>
        <w:spacing w:line="240" w:lineRule="auto"/>
        <w:ind w:right="3744"/>
        <w:jc w:val="both"/>
      </w:pPr>
      <w:bookmarkStart w:id="0" w:name="_GoBack"/>
      <w:r w:rsidRPr="00F94B96">
        <w:t xml:space="preserve">О предоставлении из бюджета </w:t>
      </w:r>
      <w:r w:rsidR="005B1C3B" w:rsidRPr="00F94B96">
        <w:t>Лениногорского муниципального района</w:t>
      </w:r>
      <w:r w:rsidRPr="00F94B96">
        <w:t xml:space="preserve"> субсидии в целях возмещения недополученных доходов в связи с осуществлением регулярных пассажирских перевозок автомобильным транспортом по регулярным муниципальным маршрутам</w:t>
      </w:r>
      <w:r w:rsidR="00793F2B">
        <w:t xml:space="preserve"> на территории Лениногорского муниципального района</w:t>
      </w:r>
    </w:p>
    <w:bookmarkEnd w:id="0"/>
    <w:p w:rsidR="00F94B96" w:rsidRPr="00F94B96" w:rsidRDefault="00F94B96" w:rsidP="00F94B96">
      <w:pPr>
        <w:pStyle w:val="30"/>
        <w:shd w:val="clear" w:color="auto" w:fill="auto"/>
        <w:spacing w:line="240" w:lineRule="auto"/>
        <w:ind w:right="3744"/>
        <w:jc w:val="both"/>
      </w:pPr>
    </w:p>
    <w:p w:rsidR="002F4C16" w:rsidRPr="00F94B96" w:rsidRDefault="00314E66" w:rsidP="00F94B96">
      <w:pPr>
        <w:pStyle w:val="30"/>
        <w:shd w:val="clear" w:color="auto" w:fill="auto"/>
        <w:spacing w:line="240" w:lineRule="auto"/>
        <w:ind w:firstLine="760"/>
        <w:jc w:val="both"/>
      </w:pPr>
      <w:r w:rsidRPr="00F94B96">
        <w:t xml:space="preserve">В соответствии со статьей 78 Бюджетного кодекса Российской Федерации,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w:t>
      </w:r>
      <w:r w:rsidR="0030551E" w:rsidRPr="00F94B96">
        <w:t>Исполнительный комитет муниципального образования «Лениногорский муниципальный район»</w:t>
      </w:r>
      <w:r w:rsidR="00F94B96">
        <w:t xml:space="preserve"> Постановляет</w:t>
      </w:r>
    </w:p>
    <w:p w:rsidR="002F4C16" w:rsidRPr="00F94B96" w:rsidRDefault="00314E66" w:rsidP="00793F2B">
      <w:pPr>
        <w:pStyle w:val="30"/>
        <w:numPr>
          <w:ilvl w:val="0"/>
          <w:numId w:val="1"/>
        </w:numPr>
        <w:shd w:val="clear" w:color="auto" w:fill="auto"/>
        <w:tabs>
          <w:tab w:val="left" w:pos="1039"/>
        </w:tabs>
        <w:spacing w:line="240" w:lineRule="auto"/>
        <w:ind w:firstLine="760"/>
        <w:jc w:val="both"/>
      </w:pPr>
      <w:r w:rsidRPr="00F94B96">
        <w:t>Утвердить:</w:t>
      </w:r>
    </w:p>
    <w:p w:rsidR="002F4C16" w:rsidRPr="00F94B96" w:rsidRDefault="00314E66" w:rsidP="00793F2B">
      <w:pPr>
        <w:pStyle w:val="30"/>
        <w:shd w:val="clear" w:color="auto" w:fill="auto"/>
        <w:spacing w:line="240" w:lineRule="auto"/>
        <w:jc w:val="both"/>
      </w:pPr>
      <w:r w:rsidRPr="00F94B96">
        <w:t xml:space="preserve">порядок предоставления из бюджета </w:t>
      </w:r>
      <w:r w:rsidR="005B1C3B" w:rsidRPr="00F94B96">
        <w:t>Лениногорского муниципального района</w:t>
      </w:r>
      <w:r w:rsidRPr="00F94B96">
        <w:t xml:space="preserve"> субсидии в целях возмещения недополученных доходов в связи с осуществлением регулярных пассажирских перевозок автомобильным транспортом по регулярным муниципальным маршрутам</w:t>
      </w:r>
      <w:r w:rsidR="00793F2B" w:rsidRPr="00793F2B">
        <w:t xml:space="preserve"> </w:t>
      </w:r>
      <w:r w:rsidR="00793F2B">
        <w:t>на территории Лениногорского муниципального района</w:t>
      </w:r>
      <w:r w:rsidRPr="00F94B96">
        <w:t xml:space="preserve"> согласно приложению № 1;</w:t>
      </w:r>
    </w:p>
    <w:p w:rsidR="002F4C16" w:rsidRPr="00F94B96" w:rsidRDefault="00314E66" w:rsidP="00F94B96">
      <w:pPr>
        <w:pStyle w:val="30"/>
        <w:numPr>
          <w:ilvl w:val="0"/>
          <w:numId w:val="2"/>
        </w:numPr>
        <w:shd w:val="clear" w:color="auto" w:fill="auto"/>
        <w:tabs>
          <w:tab w:val="left" w:pos="1057"/>
        </w:tabs>
        <w:spacing w:line="240" w:lineRule="auto"/>
        <w:ind w:firstLine="760"/>
        <w:jc w:val="both"/>
      </w:pPr>
      <w:r w:rsidRPr="00F94B96">
        <w:t>состав комиссии по рассмотрению и оценки предложений (заявок) участников отбора в целях возмещения недополученных доходов в связи с осуществлением регулярных пассажирских перевозок автомобильным транспортом по регулярным муниципальным маршрутам согласно приложению № 2.</w:t>
      </w:r>
    </w:p>
    <w:p w:rsidR="0030551E" w:rsidRPr="00F94B96" w:rsidRDefault="008615EF" w:rsidP="00F94B96">
      <w:pPr>
        <w:pStyle w:val="30"/>
        <w:numPr>
          <w:ilvl w:val="0"/>
          <w:numId w:val="1"/>
        </w:numPr>
        <w:shd w:val="clear" w:color="auto" w:fill="auto"/>
        <w:tabs>
          <w:tab w:val="left" w:pos="1243"/>
        </w:tabs>
        <w:spacing w:line="240" w:lineRule="auto"/>
        <w:ind w:firstLine="760"/>
        <w:jc w:val="both"/>
      </w:pPr>
      <w:r>
        <w:t>МКУ «Финансовая бюджетная палата»</w:t>
      </w:r>
      <w:r w:rsidR="00314E66" w:rsidRPr="00F94B96">
        <w:t xml:space="preserve"> обеспечить финансирование расходов, предусмотренных подпунктом 1 пункта 1 настоящего постановления за счет средств бюджета </w:t>
      </w:r>
      <w:r w:rsidR="005B1C3B" w:rsidRPr="00F94B96">
        <w:t>Лениногорского муниципального района</w:t>
      </w:r>
      <w:r w:rsidR="00314E66" w:rsidRPr="00F94B96">
        <w:t xml:space="preserve"> на 2024 год.</w:t>
      </w:r>
    </w:p>
    <w:p w:rsidR="002F4C16" w:rsidRPr="00F94B96" w:rsidRDefault="0030551E" w:rsidP="00F94B96">
      <w:pPr>
        <w:pStyle w:val="30"/>
        <w:numPr>
          <w:ilvl w:val="0"/>
          <w:numId w:val="1"/>
        </w:numPr>
        <w:shd w:val="clear" w:color="auto" w:fill="auto"/>
        <w:tabs>
          <w:tab w:val="left" w:pos="1014"/>
        </w:tabs>
        <w:spacing w:line="240" w:lineRule="auto"/>
        <w:ind w:firstLine="740"/>
        <w:jc w:val="both"/>
      </w:pPr>
      <w:r w:rsidRPr="00F94B96">
        <w:t>О</w:t>
      </w:r>
      <w:r w:rsidR="00314E66" w:rsidRPr="00F94B96">
        <w:t>публикова</w:t>
      </w:r>
      <w:r w:rsidR="005B1C3B" w:rsidRPr="00F94B96">
        <w:t>ть</w:t>
      </w:r>
      <w:r w:rsidR="00314E66" w:rsidRPr="00F94B96">
        <w:t xml:space="preserve"> настоящего постановлени</w:t>
      </w:r>
      <w:r w:rsidR="005B1C3B" w:rsidRPr="00F94B96">
        <w:t>е</w:t>
      </w:r>
      <w:r w:rsidR="00314E66" w:rsidRPr="00F94B96">
        <w:t xml:space="preserve"> и разме</w:t>
      </w:r>
      <w:r w:rsidR="005B1C3B" w:rsidRPr="00F94B96">
        <w:t>стить</w:t>
      </w:r>
      <w:r w:rsidR="00314E66" w:rsidRPr="00F94B96">
        <w:t xml:space="preserve"> его на официальном портале правовой информации Республики Татарстан </w:t>
      </w:r>
      <w:hyperlink r:id="rId7" w:history="1">
        <w:r w:rsidR="00314E66" w:rsidRPr="00F94B96">
          <w:rPr>
            <w:rStyle w:val="a3"/>
            <w:lang w:eastAsia="en-US" w:bidi="en-US"/>
          </w:rPr>
          <w:t>(</w:t>
        </w:r>
        <w:r w:rsidR="00314E66" w:rsidRPr="00F94B96">
          <w:rPr>
            <w:rStyle w:val="a3"/>
            <w:lang w:val="en-US" w:eastAsia="en-US" w:bidi="en-US"/>
          </w:rPr>
          <w:t>http</w:t>
        </w:r>
        <w:r w:rsidR="00314E66" w:rsidRPr="00F94B96">
          <w:rPr>
            <w:rStyle w:val="a3"/>
            <w:lang w:eastAsia="en-US" w:bidi="en-US"/>
          </w:rPr>
          <w:t>://</w:t>
        </w:r>
        <w:r w:rsidR="00314E66" w:rsidRPr="00F94B96">
          <w:rPr>
            <w:rStyle w:val="a3"/>
            <w:lang w:val="en-US" w:eastAsia="en-US" w:bidi="en-US"/>
          </w:rPr>
          <w:t>pravo</w:t>
        </w:r>
        <w:r w:rsidR="00314E66" w:rsidRPr="00F94B96">
          <w:rPr>
            <w:rStyle w:val="a3"/>
            <w:lang w:eastAsia="en-US" w:bidi="en-US"/>
          </w:rPr>
          <w:t>.</w:t>
        </w:r>
        <w:r w:rsidR="00314E66" w:rsidRPr="00F94B96">
          <w:rPr>
            <w:rStyle w:val="a3"/>
            <w:lang w:val="en-US" w:eastAsia="en-US" w:bidi="en-US"/>
          </w:rPr>
          <w:t>tatarstan</w:t>
        </w:r>
        <w:r w:rsidR="00314E66" w:rsidRPr="00F94B96">
          <w:rPr>
            <w:rStyle w:val="a3"/>
            <w:lang w:eastAsia="en-US" w:bidi="en-US"/>
          </w:rPr>
          <w:t>.</w:t>
        </w:r>
        <w:r w:rsidR="00314E66" w:rsidRPr="00F94B96">
          <w:rPr>
            <w:rStyle w:val="a3"/>
            <w:lang w:val="en-US" w:eastAsia="en-US" w:bidi="en-US"/>
          </w:rPr>
          <w:t>ru</w:t>
        </w:r>
        <w:r w:rsidR="00314E66" w:rsidRPr="00F94B96">
          <w:rPr>
            <w:rStyle w:val="a3"/>
            <w:lang w:eastAsia="en-US" w:bidi="en-US"/>
          </w:rPr>
          <w:t>)</w:t>
        </w:r>
      </w:hyperlink>
      <w:r w:rsidR="00314E66" w:rsidRPr="00F94B96">
        <w:rPr>
          <w:lang w:eastAsia="en-US" w:bidi="en-US"/>
        </w:rPr>
        <w:t xml:space="preserve">, </w:t>
      </w:r>
      <w:r w:rsidR="00314E66" w:rsidRPr="00F94B96">
        <w:t xml:space="preserve">на официальном сайте </w:t>
      </w:r>
      <w:r w:rsidR="005B1C3B" w:rsidRPr="00F94B96">
        <w:t>Лениногорского муниципального района</w:t>
      </w:r>
      <w:r w:rsidR="00314E66" w:rsidRPr="00F94B96">
        <w:t xml:space="preserve"> в сети «Интернет»</w:t>
      </w:r>
      <w:r w:rsidR="000E7276">
        <w:t xml:space="preserve"> (</w:t>
      </w:r>
      <w:r w:rsidR="000E7276">
        <w:rPr>
          <w:lang w:val="en-US"/>
        </w:rPr>
        <w:t>leninogorsk</w:t>
      </w:r>
      <w:r w:rsidR="000E7276" w:rsidRPr="000E7276">
        <w:t>@</w:t>
      </w:r>
      <w:r w:rsidR="000E7276">
        <w:rPr>
          <w:lang w:val="en-US"/>
        </w:rPr>
        <w:t>tatar</w:t>
      </w:r>
      <w:r w:rsidR="000E7276" w:rsidRPr="000E7276">
        <w:t>.</w:t>
      </w:r>
      <w:r w:rsidR="000E7276">
        <w:rPr>
          <w:lang w:val="en-US"/>
        </w:rPr>
        <w:t>ru</w:t>
      </w:r>
      <w:r w:rsidR="000E7276">
        <w:t>)</w:t>
      </w:r>
      <w:r w:rsidR="00314E66" w:rsidRPr="00F94B96">
        <w:t>.</w:t>
      </w:r>
    </w:p>
    <w:p w:rsidR="0030551E" w:rsidRPr="00F94B96" w:rsidRDefault="00314E66" w:rsidP="00F94B96">
      <w:pPr>
        <w:pStyle w:val="30"/>
        <w:numPr>
          <w:ilvl w:val="0"/>
          <w:numId w:val="1"/>
        </w:numPr>
        <w:shd w:val="clear" w:color="auto" w:fill="auto"/>
        <w:tabs>
          <w:tab w:val="left" w:pos="1023"/>
        </w:tabs>
        <w:spacing w:line="240" w:lineRule="auto"/>
        <w:ind w:firstLine="740"/>
        <w:jc w:val="both"/>
      </w:pPr>
      <w:r w:rsidRPr="00F94B96">
        <w:t>Контроль за исполнением настоящего постановления возложить на первого заместителя Руководителя Исполнительного комитета</w:t>
      </w:r>
      <w:r w:rsidR="005B1C3B" w:rsidRPr="00F94B96">
        <w:t xml:space="preserve"> </w:t>
      </w:r>
      <w:r w:rsidR="0030551E" w:rsidRPr="00F94B96">
        <w:t>муниципального образования «Лениногорский муниципальный район».</w:t>
      </w:r>
    </w:p>
    <w:p w:rsidR="0030551E" w:rsidRDefault="0030551E" w:rsidP="0030551E">
      <w:pPr>
        <w:pStyle w:val="30"/>
        <w:shd w:val="clear" w:color="auto" w:fill="auto"/>
        <w:tabs>
          <w:tab w:val="left" w:pos="1023"/>
        </w:tabs>
        <w:spacing w:after="2" w:line="240" w:lineRule="exact"/>
        <w:ind w:left="740"/>
        <w:jc w:val="left"/>
      </w:pPr>
    </w:p>
    <w:p w:rsidR="002F4C16" w:rsidRDefault="00314E66" w:rsidP="0030551E">
      <w:pPr>
        <w:pStyle w:val="30"/>
        <w:shd w:val="clear" w:color="auto" w:fill="auto"/>
        <w:tabs>
          <w:tab w:val="left" w:pos="1023"/>
        </w:tabs>
        <w:spacing w:after="2" w:line="240" w:lineRule="exact"/>
        <w:ind w:left="740"/>
        <w:jc w:val="left"/>
      </w:pPr>
      <w:r>
        <w:t>Руководителя</w:t>
      </w:r>
    </w:p>
    <w:p w:rsidR="002F4C16" w:rsidRDefault="00314E66" w:rsidP="005B1C3B">
      <w:pPr>
        <w:pStyle w:val="30"/>
        <w:shd w:val="clear" w:color="auto" w:fill="auto"/>
        <w:tabs>
          <w:tab w:val="left" w:pos="6237"/>
        </w:tabs>
        <w:spacing w:line="240" w:lineRule="exact"/>
        <w:jc w:val="left"/>
        <w:sectPr w:rsidR="002F4C16">
          <w:type w:val="continuous"/>
          <w:pgSz w:w="11900" w:h="16840"/>
          <w:pgMar w:top="1152" w:right="823" w:bottom="1531" w:left="1663" w:header="0" w:footer="3" w:gutter="0"/>
          <w:cols w:space="720"/>
          <w:noEndnote/>
          <w:docGrid w:linePitch="360"/>
        </w:sectPr>
      </w:pPr>
      <w:r>
        <w:t>Исполнительного комитета</w:t>
      </w:r>
      <w:r w:rsidR="005B1C3B">
        <w:tab/>
      </w:r>
      <w:r w:rsidR="0030551E">
        <w:tab/>
      </w:r>
      <w:r w:rsidR="0030551E">
        <w:tab/>
      </w:r>
      <w:r w:rsidR="0030551E">
        <w:tab/>
      </w:r>
      <w:proofErr w:type="spellStart"/>
      <w:r w:rsidR="005B1C3B">
        <w:t>З.Г.Михайлова</w:t>
      </w:r>
      <w:proofErr w:type="spellEnd"/>
    </w:p>
    <w:p w:rsidR="002F4C16" w:rsidRDefault="00314E66">
      <w:pPr>
        <w:pStyle w:val="20"/>
        <w:shd w:val="clear" w:color="auto" w:fill="auto"/>
        <w:ind w:left="5420" w:right="1220"/>
      </w:pPr>
      <w:r>
        <w:lastRenderedPageBreak/>
        <w:t xml:space="preserve">Приложение № 1 к постановлению Исполнительного комитета от </w:t>
      </w:r>
    </w:p>
    <w:p w:rsidR="002F4C16" w:rsidRDefault="00314E66">
      <w:pPr>
        <w:pStyle w:val="20"/>
        <w:shd w:val="clear" w:color="auto" w:fill="auto"/>
        <w:spacing w:after="0"/>
        <w:jc w:val="center"/>
      </w:pPr>
      <w:r>
        <w:t>Порядок</w:t>
      </w:r>
    </w:p>
    <w:p w:rsidR="00793F2B" w:rsidRDefault="00314E66" w:rsidP="00793F2B">
      <w:pPr>
        <w:pStyle w:val="30"/>
        <w:shd w:val="clear" w:color="auto" w:fill="auto"/>
        <w:spacing w:line="240" w:lineRule="auto"/>
        <w:ind w:right="53"/>
      </w:pPr>
      <w:r>
        <w:t xml:space="preserve">предоставления из бюджета </w:t>
      </w:r>
      <w:r w:rsidR="005B1C3B">
        <w:t>Лениногорского муниципального района</w:t>
      </w:r>
      <w:r>
        <w:t xml:space="preserve"> субсидии</w:t>
      </w:r>
      <w:r>
        <w:br/>
        <w:t>в целях возмещения недополученных доходов в связи с осуществлением регулярных</w:t>
      </w:r>
      <w:r>
        <w:br/>
        <w:t>пассажирских перевозок автомобильным транспортом</w:t>
      </w:r>
      <w:r>
        <w:br/>
        <w:t>по регулярным муниципальным маршрутам</w:t>
      </w:r>
      <w:r w:rsidR="00793F2B">
        <w:t xml:space="preserve"> </w:t>
      </w:r>
      <w:r w:rsidR="00793F2B">
        <w:t>на территории</w:t>
      </w:r>
    </w:p>
    <w:p w:rsidR="00793F2B" w:rsidRDefault="00793F2B" w:rsidP="00793F2B">
      <w:pPr>
        <w:pStyle w:val="30"/>
        <w:shd w:val="clear" w:color="auto" w:fill="auto"/>
        <w:spacing w:line="240" w:lineRule="auto"/>
        <w:ind w:right="53"/>
      </w:pPr>
      <w:r>
        <w:t xml:space="preserve"> Лениногорского муниципального района</w:t>
      </w:r>
    </w:p>
    <w:p w:rsidR="002F4C16" w:rsidRDefault="002F4C16">
      <w:pPr>
        <w:pStyle w:val="20"/>
        <w:shd w:val="clear" w:color="auto" w:fill="auto"/>
        <w:spacing w:after="267"/>
        <w:jc w:val="center"/>
      </w:pPr>
    </w:p>
    <w:p w:rsidR="002F4C16" w:rsidRDefault="00314E66">
      <w:pPr>
        <w:pStyle w:val="20"/>
        <w:shd w:val="clear" w:color="auto" w:fill="auto"/>
        <w:spacing w:after="251" w:line="240" w:lineRule="exact"/>
        <w:jc w:val="center"/>
      </w:pPr>
      <w:r>
        <w:t>Глава 1. Общие положения</w:t>
      </w:r>
    </w:p>
    <w:p w:rsidR="002F4C16" w:rsidRDefault="00314E66">
      <w:pPr>
        <w:pStyle w:val="20"/>
        <w:numPr>
          <w:ilvl w:val="0"/>
          <w:numId w:val="3"/>
        </w:numPr>
        <w:shd w:val="clear" w:color="auto" w:fill="auto"/>
        <w:tabs>
          <w:tab w:val="left" w:pos="1415"/>
        </w:tabs>
        <w:spacing w:after="0"/>
        <w:ind w:firstLine="740"/>
        <w:jc w:val="both"/>
      </w:pPr>
      <w:r>
        <w:t xml:space="preserve">Настоящий Порядок определяет порядок и условия предоставления из бюджета </w:t>
      </w:r>
      <w:r w:rsidR="005B1C3B">
        <w:t>Лениногорского муниципального района</w:t>
      </w:r>
      <w:r>
        <w:t xml:space="preserve"> субсидии юридическим лицам,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по регулярным муниципальным маршрутам</w:t>
      </w:r>
      <w:r w:rsidR="00793F2B" w:rsidRPr="00793F2B">
        <w:t xml:space="preserve"> </w:t>
      </w:r>
      <w:r w:rsidR="00793F2B">
        <w:t>на территории Лениногорского муниципального района</w:t>
      </w:r>
      <w:r>
        <w:t xml:space="preserve"> (далее - субсидия).</w:t>
      </w:r>
    </w:p>
    <w:p w:rsidR="002F4C16" w:rsidRDefault="00314E66">
      <w:pPr>
        <w:pStyle w:val="20"/>
        <w:numPr>
          <w:ilvl w:val="0"/>
          <w:numId w:val="3"/>
        </w:numPr>
        <w:shd w:val="clear" w:color="auto" w:fill="auto"/>
        <w:tabs>
          <w:tab w:val="left" w:pos="1415"/>
        </w:tabs>
        <w:spacing w:after="0"/>
        <w:ind w:firstLine="740"/>
        <w:jc w:val="both"/>
      </w:pPr>
      <w:r>
        <w:t xml:space="preserve">В настоящем Порядке под автомобильным транспортом понимается транспортное средство, которое используется для осуществления пассажирских перевозок по регулярным муниципальным маршрутам </w:t>
      </w:r>
      <w:r w:rsidR="005B1C3B">
        <w:t>Лениногорского муниципального района</w:t>
      </w:r>
      <w:r>
        <w:t xml:space="preserve"> категории </w:t>
      </w:r>
      <w:proofErr w:type="spellStart"/>
      <w:r>
        <w:t>Мз</w:t>
      </w:r>
      <w:proofErr w:type="spellEnd"/>
      <w:r>
        <w:t xml:space="preserve"> - транспортное средство, используемое для перевозки пассажиров, имеющее, помимо места водителя, более восьми мест для сидения, максимальная масса которого превышает 5 тонн.</w:t>
      </w:r>
    </w:p>
    <w:p w:rsidR="002F4C16" w:rsidRDefault="00314E66">
      <w:pPr>
        <w:pStyle w:val="20"/>
        <w:shd w:val="clear" w:color="auto" w:fill="auto"/>
        <w:spacing w:after="0"/>
        <w:ind w:firstLine="740"/>
        <w:jc w:val="both"/>
      </w:pPr>
      <w:r>
        <w:t>Термины и определения используются в том же значении, что и в Бюджетном кодексе Российской Федерации.</w:t>
      </w:r>
    </w:p>
    <w:p w:rsidR="002F4C16" w:rsidRDefault="00314E66">
      <w:pPr>
        <w:pStyle w:val="20"/>
        <w:numPr>
          <w:ilvl w:val="0"/>
          <w:numId w:val="3"/>
        </w:numPr>
        <w:shd w:val="clear" w:color="auto" w:fill="auto"/>
        <w:tabs>
          <w:tab w:val="left" w:pos="1415"/>
        </w:tabs>
        <w:spacing w:after="0"/>
        <w:ind w:firstLine="740"/>
        <w:jc w:val="both"/>
      </w:pPr>
      <w:r>
        <w:t xml:space="preserve">Целью предоставления субсидии является возмещение недополученных доходов за период </w:t>
      </w:r>
      <w:r w:rsidRPr="003579C8">
        <w:rPr>
          <w:color w:val="FF0000"/>
        </w:rPr>
        <w:t xml:space="preserve">с </w:t>
      </w:r>
      <w:r w:rsidR="00E0588E">
        <w:rPr>
          <w:color w:val="FF0000"/>
        </w:rPr>
        <w:t>01</w:t>
      </w:r>
      <w:r w:rsidRPr="003579C8">
        <w:rPr>
          <w:color w:val="FF0000"/>
        </w:rPr>
        <w:t>.</w:t>
      </w:r>
      <w:r w:rsidR="00E0588E">
        <w:rPr>
          <w:color w:val="FF0000"/>
        </w:rPr>
        <w:t>03</w:t>
      </w:r>
      <w:r w:rsidRPr="003579C8">
        <w:rPr>
          <w:color w:val="FF0000"/>
        </w:rPr>
        <w:t>.202</w:t>
      </w:r>
      <w:r w:rsidR="00E0588E">
        <w:rPr>
          <w:color w:val="FF0000"/>
        </w:rPr>
        <w:t>4</w:t>
      </w:r>
      <w:r w:rsidRPr="003579C8">
        <w:rPr>
          <w:color w:val="FF0000"/>
        </w:rPr>
        <w:t xml:space="preserve"> по 31.</w:t>
      </w:r>
      <w:r w:rsidR="00E0588E">
        <w:rPr>
          <w:color w:val="FF0000"/>
        </w:rPr>
        <w:t>12</w:t>
      </w:r>
      <w:r w:rsidRPr="003579C8">
        <w:rPr>
          <w:color w:val="FF0000"/>
        </w:rPr>
        <w:t>.202</w:t>
      </w:r>
      <w:r w:rsidR="00E0588E">
        <w:rPr>
          <w:color w:val="FF0000"/>
        </w:rPr>
        <w:t>4</w:t>
      </w:r>
      <w:r w:rsidRPr="003579C8">
        <w:rPr>
          <w:color w:val="FF0000"/>
        </w:rPr>
        <w:t xml:space="preserve"> </w:t>
      </w:r>
      <w:r>
        <w:t>в связи с осуществлением регулярных пассажирских перевозок автомобильным транспортом по регулярным муниципальным маршрутам.</w:t>
      </w:r>
    </w:p>
    <w:p w:rsidR="002F4C16" w:rsidRDefault="00314E66">
      <w:pPr>
        <w:pStyle w:val="20"/>
        <w:numPr>
          <w:ilvl w:val="0"/>
          <w:numId w:val="3"/>
        </w:numPr>
        <w:shd w:val="clear" w:color="auto" w:fill="auto"/>
        <w:tabs>
          <w:tab w:val="left" w:pos="1415"/>
        </w:tabs>
        <w:spacing w:after="0"/>
        <w:ind w:firstLine="740"/>
        <w:jc w:val="both"/>
      </w:pPr>
      <w:r>
        <w:t xml:space="preserve">Субсидия предоставляется муниципальным казенным учреждением «Исполнительный комитет </w:t>
      </w:r>
      <w:r w:rsidR="005B1C3B">
        <w:t>Лениногорского муниципального района</w:t>
      </w:r>
      <w:r>
        <w:t xml:space="preserve"> Республики Татарстан» (далее - Исполнительный комитет) на основании договора о предоставлении субсидии.</w:t>
      </w:r>
    </w:p>
    <w:p w:rsidR="008615EF" w:rsidRPr="008615EF" w:rsidRDefault="008615EF" w:rsidP="008615EF">
      <w:pPr>
        <w:spacing w:line="302" w:lineRule="exact"/>
        <w:jc w:val="both"/>
        <w:rPr>
          <w:rFonts w:ascii="Times New Roman" w:hAnsi="Times New Roman" w:cs="Times New Roman"/>
        </w:rPr>
      </w:pPr>
      <w:r>
        <w:rPr>
          <w:rFonts w:ascii="Times New Roman" w:hAnsi="Times New Roman" w:cs="Times New Roman"/>
        </w:rPr>
        <w:tab/>
      </w:r>
      <w:r w:rsidRPr="008615EF">
        <w:rPr>
          <w:rFonts w:ascii="Times New Roman" w:hAnsi="Times New Roman" w:cs="Times New Roman"/>
        </w:rPr>
        <w:t>Главным распорядителем средств бюджета Лениногорского муниципаль</w:t>
      </w:r>
      <w:r w:rsidRPr="008615EF">
        <w:rPr>
          <w:rFonts w:ascii="Times New Roman" w:hAnsi="Times New Roman" w:cs="Times New Roman"/>
        </w:rPr>
        <w:softHyphen/>
        <w:t>ного района Республики Татарстан, направляемых на предоставление субсидий, яв</w:t>
      </w:r>
      <w:r w:rsidRPr="008615EF">
        <w:rPr>
          <w:rFonts w:ascii="Times New Roman" w:hAnsi="Times New Roman" w:cs="Times New Roman"/>
        </w:rPr>
        <w:softHyphen/>
        <w:t>ляется Исполнительный комитет Лениногорского муниципального района Респуб</w:t>
      </w:r>
      <w:r w:rsidRPr="008615EF">
        <w:rPr>
          <w:rFonts w:ascii="Times New Roman" w:hAnsi="Times New Roman" w:cs="Times New Roman"/>
        </w:rPr>
        <w:softHyphen/>
        <w:t>лики Татарстан.</w:t>
      </w:r>
    </w:p>
    <w:p w:rsidR="008615EF" w:rsidRPr="008615EF" w:rsidRDefault="008615EF" w:rsidP="008615EF">
      <w:pPr>
        <w:tabs>
          <w:tab w:val="left" w:pos="709"/>
        </w:tabs>
        <w:spacing w:line="295" w:lineRule="exact"/>
        <w:jc w:val="both"/>
        <w:rPr>
          <w:rFonts w:ascii="Times New Roman" w:hAnsi="Times New Roman" w:cs="Times New Roman"/>
        </w:rPr>
      </w:pPr>
      <w:r>
        <w:rPr>
          <w:rFonts w:ascii="Times New Roman" w:hAnsi="Times New Roman" w:cs="Times New Roman"/>
        </w:rPr>
        <w:tab/>
      </w:r>
      <w:r w:rsidRPr="008615EF">
        <w:rPr>
          <w:rFonts w:ascii="Times New Roman" w:hAnsi="Times New Roman" w:cs="Times New Roman"/>
        </w:rPr>
        <w:t>Субсидия предоставляется Исполнительным комитетом Лениногорского муниципального района Республики Татарстан в соответствии со сводной бюджет</w:t>
      </w:r>
      <w:r w:rsidRPr="008615EF">
        <w:rPr>
          <w:rFonts w:ascii="Times New Roman" w:hAnsi="Times New Roman" w:cs="Times New Roman"/>
        </w:rPr>
        <w:softHyphen/>
        <w:t>ной росписью Лениногорского муниципального района Республики Татарстан на со</w:t>
      </w:r>
      <w:r w:rsidRPr="008615EF">
        <w:rPr>
          <w:rFonts w:ascii="Times New Roman" w:hAnsi="Times New Roman" w:cs="Times New Roman"/>
        </w:rPr>
        <w:softHyphen/>
        <w:t>ответствующий финансовый год в пределах лимитов бюджетных обязательств по предоставлению субсидий, утвержденных в установленном порядке Исполнитель</w:t>
      </w:r>
      <w:r w:rsidRPr="008615EF">
        <w:rPr>
          <w:rFonts w:ascii="Times New Roman" w:hAnsi="Times New Roman" w:cs="Times New Roman"/>
        </w:rPr>
        <w:softHyphen/>
        <w:t>ным комитетом Лениногорского муниципального района Республики Татарстан.</w:t>
      </w:r>
    </w:p>
    <w:p w:rsidR="008615EF" w:rsidRPr="00CA2A38" w:rsidRDefault="008615EF" w:rsidP="008615EF">
      <w:pPr>
        <w:spacing w:line="295" w:lineRule="exact"/>
        <w:ind w:firstLine="567"/>
        <w:jc w:val="both"/>
        <w:rPr>
          <w:rFonts w:ascii="Times New Roman" w:hAnsi="Times New Roman" w:cs="Times New Roman"/>
          <w:sz w:val="28"/>
          <w:szCs w:val="28"/>
        </w:rPr>
      </w:pPr>
      <w:r w:rsidRPr="008615EF">
        <w:rPr>
          <w:rFonts w:ascii="Times New Roman" w:hAnsi="Times New Roman" w:cs="Times New Roman"/>
        </w:rPr>
        <w:t>В случае отсутствия или использования Исполнительным комитетом Лениногорского муниципального района Республики Татарстан в полном объеме лимитов бюджетных обязательств по предоставлению субсидий, утвержденных в установ</w:t>
      </w:r>
      <w:r w:rsidRPr="008615EF">
        <w:rPr>
          <w:rFonts w:ascii="Times New Roman" w:hAnsi="Times New Roman" w:cs="Times New Roman"/>
        </w:rPr>
        <w:softHyphen/>
        <w:t xml:space="preserve">ленном порядке </w:t>
      </w:r>
      <w:r w:rsidRPr="008615EF">
        <w:rPr>
          <w:rFonts w:ascii="Times New Roman" w:hAnsi="Times New Roman" w:cs="Times New Roman"/>
        </w:rPr>
        <w:lastRenderedPageBreak/>
        <w:t>Исполнительным комитетом Лениногорского муниципального рай</w:t>
      </w:r>
      <w:r w:rsidRPr="008615EF">
        <w:rPr>
          <w:rFonts w:ascii="Times New Roman" w:hAnsi="Times New Roman" w:cs="Times New Roman"/>
        </w:rPr>
        <w:softHyphen/>
        <w:t>она Республики Татарстан, субсидии не предоставляются</w:t>
      </w:r>
      <w:r w:rsidRPr="00CA2A38">
        <w:rPr>
          <w:rFonts w:ascii="Times New Roman" w:hAnsi="Times New Roman" w:cs="Times New Roman"/>
          <w:sz w:val="28"/>
          <w:szCs w:val="28"/>
        </w:rPr>
        <w:t>.</w:t>
      </w:r>
    </w:p>
    <w:p w:rsidR="008615EF" w:rsidRDefault="008615EF" w:rsidP="008615EF">
      <w:pPr>
        <w:pStyle w:val="20"/>
        <w:shd w:val="clear" w:color="auto" w:fill="auto"/>
        <w:tabs>
          <w:tab w:val="left" w:pos="1415"/>
        </w:tabs>
        <w:spacing w:after="0"/>
        <w:ind w:left="740"/>
        <w:jc w:val="both"/>
      </w:pPr>
    </w:p>
    <w:p w:rsidR="002F4C16" w:rsidRDefault="00314E66">
      <w:pPr>
        <w:pStyle w:val="20"/>
        <w:numPr>
          <w:ilvl w:val="0"/>
          <w:numId w:val="3"/>
        </w:numPr>
        <w:shd w:val="clear" w:color="auto" w:fill="auto"/>
        <w:tabs>
          <w:tab w:val="left" w:pos="1415"/>
        </w:tabs>
        <w:spacing w:after="0"/>
        <w:ind w:firstLine="740"/>
        <w:jc w:val="both"/>
      </w:pPr>
      <w:r>
        <w:t>Категория участников отбора - юридические лица, индивидуальные предприниматели, оказавшие услуги по осуществлению регулярных пассажирских перевозок автомобильным транспортом по регулярным муниципальным маршрутам.</w:t>
      </w:r>
    </w:p>
    <w:p w:rsidR="002F4C16" w:rsidRDefault="00314E66">
      <w:pPr>
        <w:pStyle w:val="20"/>
        <w:shd w:val="clear" w:color="auto" w:fill="auto"/>
        <w:spacing w:after="0"/>
        <w:ind w:firstLine="740"/>
        <w:jc w:val="both"/>
      </w:pPr>
      <w:r>
        <w:t>Критериями отбора получателей субсидии - юридических лиц, индивидуальных предпринимателей являются:</w:t>
      </w:r>
    </w:p>
    <w:p w:rsidR="002F4C16" w:rsidRDefault="00314E66">
      <w:pPr>
        <w:pStyle w:val="20"/>
        <w:numPr>
          <w:ilvl w:val="0"/>
          <w:numId w:val="4"/>
        </w:numPr>
        <w:shd w:val="clear" w:color="auto" w:fill="auto"/>
        <w:tabs>
          <w:tab w:val="left" w:pos="1098"/>
        </w:tabs>
        <w:spacing w:after="0"/>
        <w:ind w:firstLine="740"/>
        <w:jc w:val="both"/>
      </w:pPr>
      <w:r>
        <w:t>вид деятельности - осуществление регулярных пассажирских перевозок автомобильным транспортом по регулярным муниципальным маршрутам в соответствии с заключенным с Исполнительным комитетом муниципальным контрактом;</w:t>
      </w:r>
    </w:p>
    <w:p w:rsidR="002F4C16" w:rsidRDefault="00314E66">
      <w:pPr>
        <w:pStyle w:val="20"/>
        <w:numPr>
          <w:ilvl w:val="0"/>
          <w:numId w:val="4"/>
        </w:numPr>
        <w:shd w:val="clear" w:color="auto" w:fill="auto"/>
        <w:tabs>
          <w:tab w:val="left" w:pos="1098"/>
        </w:tabs>
        <w:spacing w:after="0"/>
        <w:ind w:firstLine="740"/>
        <w:jc w:val="both"/>
      </w:pPr>
      <w:r>
        <w:t xml:space="preserve">наличие ежемесячных недополученных доходов, возникших в связи с осуществлением регулярных пассажирских перевозок автомобильным транспортом по регулярным муниципальным маршрутам за период </w:t>
      </w:r>
      <w:r w:rsidR="0005428F" w:rsidRPr="003579C8">
        <w:rPr>
          <w:color w:val="FF0000"/>
        </w:rPr>
        <w:t>с 01.03.2024</w:t>
      </w:r>
      <w:r w:rsidR="00E0588E" w:rsidRPr="003579C8">
        <w:rPr>
          <w:color w:val="FF0000"/>
        </w:rPr>
        <w:t xml:space="preserve"> по 31.</w:t>
      </w:r>
      <w:r w:rsidR="00E0588E">
        <w:rPr>
          <w:color w:val="FF0000"/>
        </w:rPr>
        <w:t>12</w:t>
      </w:r>
      <w:r w:rsidR="00E0588E" w:rsidRPr="003579C8">
        <w:rPr>
          <w:color w:val="FF0000"/>
        </w:rPr>
        <w:t>.202</w:t>
      </w:r>
      <w:r w:rsidR="00E0588E">
        <w:rPr>
          <w:color w:val="FF0000"/>
        </w:rPr>
        <w:t>4</w:t>
      </w:r>
      <w:r w:rsidRPr="003579C8">
        <w:rPr>
          <w:color w:val="FF0000"/>
        </w:rPr>
        <w:t>.</w:t>
      </w:r>
    </w:p>
    <w:p w:rsidR="002F4C16" w:rsidRDefault="00314E66">
      <w:pPr>
        <w:pStyle w:val="20"/>
        <w:numPr>
          <w:ilvl w:val="0"/>
          <w:numId w:val="3"/>
        </w:numPr>
        <w:shd w:val="clear" w:color="auto" w:fill="auto"/>
        <w:tabs>
          <w:tab w:val="left" w:pos="1034"/>
        </w:tabs>
        <w:spacing w:after="0"/>
        <w:ind w:firstLine="740"/>
        <w:jc w:val="both"/>
      </w:pPr>
      <w:r>
        <w:t>Способ определения получателя субсидии - запрос предложений.</w:t>
      </w:r>
    </w:p>
    <w:p w:rsidR="002F4C16" w:rsidRDefault="00314E66">
      <w:pPr>
        <w:pStyle w:val="20"/>
        <w:numPr>
          <w:ilvl w:val="0"/>
          <w:numId w:val="3"/>
        </w:numPr>
        <w:shd w:val="clear" w:color="auto" w:fill="auto"/>
        <w:tabs>
          <w:tab w:val="left" w:pos="1029"/>
        </w:tabs>
        <w:spacing w:after="0"/>
        <w:ind w:firstLine="740"/>
        <w:jc w:val="both"/>
      </w:pPr>
      <w:r>
        <w:t>Способ предоставления субсидии - возмещение недополученных доходов.</w:t>
      </w:r>
    </w:p>
    <w:p w:rsidR="002F4C16" w:rsidRDefault="00314E66">
      <w:pPr>
        <w:pStyle w:val="20"/>
        <w:numPr>
          <w:ilvl w:val="0"/>
          <w:numId w:val="3"/>
        </w:numPr>
        <w:shd w:val="clear" w:color="auto" w:fill="auto"/>
        <w:tabs>
          <w:tab w:val="left" w:pos="999"/>
        </w:tabs>
        <w:spacing w:after="267"/>
        <w:ind w:firstLine="740"/>
        <w:jc w:val="both"/>
      </w:pPr>
      <w:r>
        <w:t xml:space="preserve">Сведения о субсидии размещаются на официальном сайте </w:t>
      </w:r>
      <w:r w:rsidR="005B1C3B">
        <w:t>Лениногорского муниципального района</w:t>
      </w:r>
      <w:r>
        <w:t xml:space="preserve"> в сети «Интернет» (далее - сайт города) и на едином портале бюджетной системы Российской Федерации в информационно</w:t>
      </w:r>
      <w:r w:rsidR="003579C8">
        <w:t>-</w:t>
      </w:r>
      <w:r>
        <w:softHyphen/>
        <w:t>телекоммуникационной сети «Интернет» в порядке, установленном Министерством финансов Российской Федерации.</w:t>
      </w:r>
    </w:p>
    <w:p w:rsidR="00B1242C" w:rsidRDefault="00B1242C" w:rsidP="00B1242C">
      <w:pPr>
        <w:pStyle w:val="20"/>
        <w:shd w:val="clear" w:color="auto" w:fill="auto"/>
        <w:tabs>
          <w:tab w:val="left" w:pos="999"/>
        </w:tabs>
        <w:spacing w:after="267"/>
        <w:ind w:left="740"/>
        <w:jc w:val="both"/>
      </w:pPr>
    </w:p>
    <w:p w:rsidR="002F4C16" w:rsidRDefault="00314E66">
      <w:pPr>
        <w:pStyle w:val="20"/>
        <w:shd w:val="clear" w:color="auto" w:fill="auto"/>
        <w:spacing w:after="266" w:line="240" w:lineRule="exact"/>
        <w:ind w:left="2220"/>
      </w:pPr>
      <w:r>
        <w:t>Глава 2. Условия и порядок предоставления субсидии</w:t>
      </w:r>
    </w:p>
    <w:p w:rsidR="002F4C16" w:rsidRDefault="00314E66">
      <w:pPr>
        <w:pStyle w:val="20"/>
        <w:numPr>
          <w:ilvl w:val="0"/>
          <w:numId w:val="3"/>
        </w:numPr>
        <w:shd w:val="clear" w:color="auto" w:fill="auto"/>
        <w:tabs>
          <w:tab w:val="left" w:pos="999"/>
        </w:tabs>
        <w:spacing w:after="0"/>
        <w:ind w:firstLine="740"/>
        <w:jc w:val="both"/>
      </w:pPr>
      <w:r>
        <w:t xml:space="preserve">Объявление о проведении отбора размещается </w:t>
      </w:r>
      <w:r w:rsidR="00E0588E">
        <w:t xml:space="preserve">отделом </w:t>
      </w:r>
      <w:r w:rsidR="007637F7">
        <w:t>экономики Исполнительного</w:t>
      </w:r>
      <w:r>
        <w:t xml:space="preserve"> комитета </w:t>
      </w:r>
      <w:r w:rsidRPr="007637F7">
        <w:rPr>
          <w:color w:val="FF0000"/>
        </w:rPr>
        <w:t xml:space="preserve">в течение </w:t>
      </w:r>
      <w:r w:rsidR="007637F7">
        <w:rPr>
          <w:color w:val="FF0000"/>
        </w:rPr>
        <w:t>дв</w:t>
      </w:r>
      <w:r w:rsidR="00F31F5D">
        <w:rPr>
          <w:color w:val="FF0000"/>
        </w:rPr>
        <w:t>у</w:t>
      </w:r>
      <w:r w:rsidR="007637F7">
        <w:rPr>
          <w:color w:val="FF0000"/>
        </w:rPr>
        <w:t>х</w:t>
      </w:r>
      <w:r w:rsidRPr="007637F7">
        <w:rPr>
          <w:color w:val="FF0000"/>
        </w:rPr>
        <w:t xml:space="preserve"> рабочих дней со дня опубликования настоящего </w:t>
      </w:r>
      <w:r>
        <w:t>постановления по форме, согласно приложению № 1 к настоящему Порядку.</w:t>
      </w:r>
    </w:p>
    <w:p w:rsidR="002F4C16" w:rsidRDefault="00314E66" w:rsidP="000E7276">
      <w:pPr>
        <w:pStyle w:val="20"/>
        <w:shd w:val="clear" w:color="auto" w:fill="FFFFFF" w:themeFill="background1"/>
        <w:spacing w:after="0"/>
        <w:ind w:firstLine="740"/>
        <w:jc w:val="both"/>
      </w:pPr>
      <w:r>
        <w:t xml:space="preserve">Предложения (заявки) участников отбора принимаются Исполнительным комитетом по адресу город </w:t>
      </w:r>
      <w:r w:rsidR="005B1C3B">
        <w:t>Лениногорск, ул. Кутузова, дом 1</w:t>
      </w:r>
      <w:r>
        <w:t xml:space="preserve"> или на </w:t>
      </w:r>
      <w:r w:rsidR="00E0588E">
        <w:t xml:space="preserve">электронный </w:t>
      </w:r>
      <w:proofErr w:type="gramStart"/>
      <w:r w:rsidR="00E0588E">
        <w:t>адрес</w:t>
      </w:r>
      <w:r w:rsidR="00E0588E" w:rsidRPr="000E7276">
        <w:t>:</w:t>
      </w:r>
      <w:proofErr w:type="spellStart"/>
      <w:r w:rsidR="000E7276">
        <w:rPr>
          <w:lang w:val="en-US"/>
        </w:rPr>
        <w:t>leninogorsk</w:t>
      </w:r>
      <w:proofErr w:type="spellEnd"/>
      <w:r w:rsidR="000E7276" w:rsidRPr="000E7276">
        <w:t>@</w:t>
      </w:r>
      <w:proofErr w:type="spellStart"/>
      <w:r w:rsidR="000E7276">
        <w:rPr>
          <w:lang w:val="en-US"/>
        </w:rPr>
        <w:t>tatar</w:t>
      </w:r>
      <w:proofErr w:type="spellEnd"/>
      <w:r w:rsidR="000E7276" w:rsidRPr="000E7276">
        <w:t>.</w:t>
      </w:r>
      <w:proofErr w:type="spellStart"/>
      <w:r w:rsidR="000E7276">
        <w:rPr>
          <w:lang w:val="en-US"/>
        </w:rPr>
        <w:t>ru</w:t>
      </w:r>
      <w:proofErr w:type="spellEnd"/>
      <w:proofErr w:type="gramEnd"/>
      <w:r w:rsidR="000E7276">
        <w:t>.</w:t>
      </w:r>
      <w:r w:rsidRPr="000E7276">
        <w:rPr>
          <w:lang w:eastAsia="en-US" w:bidi="en-US"/>
        </w:rPr>
        <w:t xml:space="preserve"> </w:t>
      </w:r>
      <w:r>
        <w:t xml:space="preserve">Этапы отбора не предусмотрены. Прием предложений (заявок) участников отбора осуществляется </w:t>
      </w:r>
      <w:r w:rsidRPr="007637F7">
        <w:rPr>
          <w:color w:val="FF0000"/>
        </w:rPr>
        <w:t xml:space="preserve">в течение пяти </w:t>
      </w:r>
      <w:r w:rsidR="0005428F" w:rsidRPr="007637F7">
        <w:rPr>
          <w:color w:val="FF0000"/>
        </w:rPr>
        <w:t>календарных дней с даты,</w:t>
      </w:r>
      <w:r w:rsidRPr="007637F7">
        <w:rPr>
          <w:color w:val="FF0000"/>
        </w:rPr>
        <w:t xml:space="preserve"> </w:t>
      </w:r>
      <w:r>
        <w:t>указанной в объявлении о проведении отбора.</w:t>
      </w:r>
    </w:p>
    <w:p w:rsidR="002F4C16" w:rsidRDefault="00314E66">
      <w:pPr>
        <w:pStyle w:val="20"/>
        <w:numPr>
          <w:ilvl w:val="0"/>
          <w:numId w:val="3"/>
        </w:numPr>
        <w:shd w:val="clear" w:color="auto" w:fill="auto"/>
        <w:tabs>
          <w:tab w:val="left" w:pos="1124"/>
        </w:tabs>
        <w:spacing w:after="0"/>
        <w:ind w:firstLine="740"/>
        <w:jc w:val="both"/>
      </w:pPr>
      <w:r>
        <w:t>Участник отбора вправе направить в Исполнительный комитет в письменной форме запрос о даче разъяснений положений объявления о проведении отбора. Не позднее двух рабочих дней со дня, следующего за датой поступления от такого участника отбора запроса о даче разъяснений положений объявления о проведении отбора, Исполнительный комитет направляет этому участнику разъяснения таких положений при условии, что запрос поступил не позднее чем за два дня до даты окончания срока подачи предложений (заявок) на участие в запросе предложений. Разъяснения положений объявления о проведении отбора не должны изменять ее суть.</w:t>
      </w:r>
    </w:p>
    <w:p w:rsidR="002F4C16" w:rsidRDefault="00314E66">
      <w:pPr>
        <w:pStyle w:val="20"/>
        <w:shd w:val="clear" w:color="auto" w:fill="auto"/>
        <w:spacing w:after="0"/>
        <w:ind w:firstLine="740"/>
        <w:jc w:val="both"/>
      </w:pPr>
      <w:r>
        <w:t>11. Участники отбора должны соответствовать на дату официального опубликования настоящего Порядка следующим требованиям:</w:t>
      </w:r>
    </w:p>
    <w:p w:rsidR="002F4C16" w:rsidRDefault="00314E66">
      <w:pPr>
        <w:pStyle w:val="20"/>
        <w:numPr>
          <w:ilvl w:val="0"/>
          <w:numId w:val="5"/>
        </w:numPr>
        <w:shd w:val="clear" w:color="auto" w:fill="auto"/>
        <w:tabs>
          <w:tab w:val="left" w:pos="1038"/>
        </w:tabs>
        <w:spacing w:after="0"/>
        <w:ind w:firstLine="740"/>
        <w:jc w:val="both"/>
      </w:pPr>
      <w:r>
        <w:t>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w:t>
      </w:r>
      <w:hyperlink r:id="rId8" w:history="1">
        <w:r>
          <w:rPr>
            <w:rStyle w:val="a3"/>
          </w:rPr>
          <w:t xml:space="preserve"> 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w:t>
      </w:r>
      <w:r>
        <w:lastRenderedPageBreak/>
        <w:t>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F4C16" w:rsidRDefault="00314E66">
      <w:pPr>
        <w:pStyle w:val="20"/>
        <w:numPr>
          <w:ilvl w:val="0"/>
          <w:numId w:val="5"/>
        </w:numPr>
        <w:shd w:val="clear" w:color="auto" w:fill="auto"/>
        <w:tabs>
          <w:tab w:val="left" w:pos="1028"/>
        </w:tabs>
        <w:spacing w:after="0"/>
        <w:ind w:firstLine="740"/>
        <w:jc w:val="both"/>
      </w:pPr>
      <w:r>
        <w:t>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2F4C16" w:rsidRDefault="00314E66">
      <w:pPr>
        <w:pStyle w:val="20"/>
        <w:numPr>
          <w:ilvl w:val="0"/>
          <w:numId w:val="5"/>
        </w:numPr>
        <w:shd w:val="clear" w:color="auto" w:fill="auto"/>
        <w:tabs>
          <w:tab w:val="left" w:pos="1038"/>
        </w:tabs>
        <w:spacing w:after="0"/>
        <w:ind w:firstLine="740"/>
        <w:jc w:val="both"/>
      </w:pPr>
      <w:r>
        <w:t>получатель субсидии (участник отбора) не находится в составляемых в рамках реализации полномочий, предусмотренных</w:t>
      </w:r>
      <w:hyperlink r:id="rId9" w:history="1">
        <w:r>
          <w:rPr>
            <w:rStyle w:val="a3"/>
          </w:rPr>
          <w:t xml:space="preserve"> главой VII </w:t>
        </w:r>
      </w:hyperlink>
      <w:r>
        <w:t>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2F4C16" w:rsidRDefault="00314E66">
      <w:pPr>
        <w:pStyle w:val="20"/>
        <w:numPr>
          <w:ilvl w:val="0"/>
          <w:numId w:val="5"/>
        </w:numPr>
        <w:shd w:val="clear" w:color="auto" w:fill="auto"/>
        <w:tabs>
          <w:tab w:val="left" w:pos="1028"/>
        </w:tabs>
        <w:spacing w:after="0"/>
        <w:ind w:firstLine="740"/>
        <w:jc w:val="both"/>
      </w:pPr>
      <w:r>
        <w:t xml:space="preserve">получатель субсидии (участник отбора) не получает средства из </w:t>
      </w:r>
      <w:r w:rsidR="00A42D86">
        <w:t>бюджета района</w:t>
      </w:r>
      <w:r>
        <w:t xml:space="preserve"> на цели, установленные пунктом 3 настоящего Порядка;</w:t>
      </w:r>
    </w:p>
    <w:p w:rsidR="002F4C16" w:rsidRDefault="00314E66">
      <w:pPr>
        <w:pStyle w:val="20"/>
        <w:numPr>
          <w:ilvl w:val="0"/>
          <w:numId w:val="5"/>
        </w:numPr>
        <w:shd w:val="clear" w:color="auto" w:fill="auto"/>
        <w:tabs>
          <w:tab w:val="left" w:pos="1109"/>
        </w:tabs>
        <w:spacing w:after="0"/>
        <w:ind w:firstLine="740"/>
        <w:jc w:val="both"/>
      </w:pPr>
      <w:r>
        <w:t>получатель субсидии (участник отбора) не является иностранным агентом в соответствии с Федеральным</w:t>
      </w:r>
      <w:hyperlink r:id="rId10" w:history="1">
        <w:r>
          <w:rPr>
            <w:rStyle w:val="a3"/>
          </w:rPr>
          <w:t xml:space="preserve"> законом </w:t>
        </w:r>
      </w:hyperlink>
      <w:r>
        <w:t>«О контроле за деятельностью лиц, находящихся под иностранным влиянием»;</w:t>
      </w:r>
    </w:p>
    <w:p w:rsidR="002F4C16" w:rsidRDefault="00314E66">
      <w:pPr>
        <w:pStyle w:val="20"/>
        <w:numPr>
          <w:ilvl w:val="0"/>
          <w:numId w:val="5"/>
        </w:numPr>
        <w:shd w:val="clear" w:color="auto" w:fill="auto"/>
        <w:tabs>
          <w:tab w:val="left" w:pos="1038"/>
        </w:tabs>
        <w:spacing w:after="0"/>
        <w:ind w:firstLine="740"/>
        <w:jc w:val="both"/>
      </w:pPr>
      <w:r>
        <w:t>у получателя субсидии (участника отбора) на едином налоговом счете отсутствует или не превышает размер, определенный</w:t>
      </w:r>
      <w:hyperlink r:id="rId11" w:history="1">
        <w:r>
          <w:rPr>
            <w:rStyle w:val="a3"/>
          </w:rPr>
          <w:t xml:space="preserve"> пунктом 3 статьи 47 </w:t>
        </w:r>
      </w:hyperlink>
      <w:r>
        <w:t>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2F4C16" w:rsidRDefault="00314E66">
      <w:pPr>
        <w:pStyle w:val="20"/>
        <w:numPr>
          <w:ilvl w:val="0"/>
          <w:numId w:val="5"/>
        </w:numPr>
        <w:shd w:val="clear" w:color="auto" w:fill="auto"/>
        <w:tabs>
          <w:tab w:val="left" w:pos="1202"/>
        </w:tabs>
        <w:spacing w:after="0"/>
        <w:ind w:firstLine="740"/>
        <w:jc w:val="both"/>
      </w:pPr>
      <w:r>
        <w:t xml:space="preserve">у получателя субсидии (участника отбора) отсутствуют просроченная задолженность по возврату в </w:t>
      </w:r>
      <w:r w:rsidR="00A42D86">
        <w:t>бюджет района</w:t>
      </w:r>
      <w:r>
        <w:t>,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Исполнительным комитетом);</w:t>
      </w:r>
    </w:p>
    <w:p w:rsidR="002F4C16" w:rsidRDefault="00314E66">
      <w:pPr>
        <w:pStyle w:val="20"/>
        <w:numPr>
          <w:ilvl w:val="0"/>
          <w:numId w:val="5"/>
        </w:numPr>
        <w:shd w:val="clear" w:color="auto" w:fill="auto"/>
        <w:tabs>
          <w:tab w:val="left" w:pos="1033"/>
        </w:tabs>
        <w:spacing w:after="0"/>
        <w:ind w:firstLine="740"/>
        <w:jc w:val="both"/>
      </w:pPr>
      <w:r>
        <w:t>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rsidR="002F4C16" w:rsidRDefault="00314E66">
      <w:pPr>
        <w:pStyle w:val="20"/>
        <w:numPr>
          <w:ilvl w:val="0"/>
          <w:numId w:val="5"/>
        </w:numPr>
        <w:shd w:val="clear" w:color="auto" w:fill="auto"/>
        <w:tabs>
          <w:tab w:val="left" w:pos="1325"/>
        </w:tabs>
        <w:spacing w:after="0"/>
        <w:ind w:firstLine="7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
    <w:p w:rsidR="002F4C16" w:rsidRDefault="00314E66">
      <w:pPr>
        <w:pStyle w:val="20"/>
        <w:numPr>
          <w:ilvl w:val="0"/>
          <w:numId w:val="6"/>
        </w:numPr>
        <w:shd w:val="clear" w:color="auto" w:fill="auto"/>
        <w:tabs>
          <w:tab w:val="left" w:pos="1325"/>
        </w:tabs>
        <w:spacing w:after="0"/>
        <w:ind w:firstLine="740"/>
        <w:jc w:val="both"/>
      </w:pPr>
      <w:r>
        <w:t>Участник отбора лично или через доверенное лицо представляет в Исполнительный комитет следующие документы:</w:t>
      </w:r>
    </w:p>
    <w:p w:rsidR="002F4C16" w:rsidRDefault="00314E66">
      <w:pPr>
        <w:pStyle w:val="20"/>
        <w:numPr>
          <w:ilvl w:val="0"/>
          <w:numId w:val="7"/>
        </w:numPr>
        <w:shd w:val="clear" w:color="auto" w:fill="auto"/>
        <w:tabs>
          <w:tab w:val="left" w:pos="1038"/>
        </w:tabs>
        <w:spacing w:after="0"/>
        <w:ind w:firstLine="740"/>
        <w:jc w:val="both"/>
      </w:pPr>
      <w:r>
        <w:t>предложение (заявку) по форме согласно приложению № 2 к настоящему Порядку;</w:t>
      </w:r>
    </w:p>
    <w:p w:rsidR="002F4C16" w:rsidRDefault="00314E66">
      <w:pPr>
        <w:pStyle w:val="20"/>
        <w:numPr>
          <w:ilvl w:val="0"/>
          <w:numId w:val="7"/>
        </w:numPr>
        <w:shd w:val="clear" w:color="auto" w:fill="auto"/>
        <w:tabs>
          <w:tab w:val="left" w:pos="1202"/>
        </w:tabs>
        <w:spacing w:after="0"/>
        <w:ind w:firstLine="740"/>
        <w:jc w:val="both"/>
      </w:pPr>
      <w:r>
        <w:t>копию документа, удостоверяющего личность заявителя (представителя заявителя);</w:t>
      </w:r>
    </w:p>
    <w:p w:rsidR="002F4C16" w:rsidRDefault="00314E66">
      <w:pPr>
        <w:pStyle w:val="20"/>
        <w:numPr>
          <w:ilvl w:val="0"/>
          <w:numId w:val="7"/>
        </w:numPr>
        <w:shd w:val="clear" w:color="auto" w:fill="auto"/>
        <w:tabs>
          <w:tab w:val="left" w:pos="1038"/>
        </w:tabs>
        <w:spacing w:after="0"/>
        <w:ind w:firstLine="740"/>
        <w:jc w:val="both"/>
      </w:pPr>
      <w:r>
        <w:t xml:space="preserve">документ, подтверждающий полномочия представителя (если от имени заявителя </w:t>
      </w:r>
      <w:r>
        <w:lastRenderedPageBreak/>
        <w:t>действует представитель);</w:t>
      </w:r>
    </w:p>
    <w:p w:rsidR="002F4C16" w:rsidRDefault="00314E66">
      <w:pPr>
        <w:pStyle w:val="20"/>
        <w:numPr>
          <w:ilvl w:val="0"/>
          <w:numId w:val="7"/>
        </w:numPr>
        <w:shd w:val="clear" w:color="auto" w:fill="auto"/>
        <w:tabs>
          <w:tab w:val="left" w:pos="1038"/>
        </w:tabs>
        <w:spacing w:after="0"/>
        <w:ind w:firstLine="740"/>
        <w:jc w:val="both"/>
      </w:pPr>
      <w:r>
        <w:t>учредительные документы юридического лица (устав; свидетельство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свидетельство о внесении записи в ЕГРЮЛ), свидетельство о государственной регистрации физического лица в качестве индивидуального предпринимателя;</w:t>
      </w:r>
    </w:p>
    <w:p w:rsidR="002F4C16" w:rsidRDefault="00314E66">
      <w:pPr>
        <w:pStyle w:val="20"/>
        <w:numPr>
          <w:ilvl w:val="0"/>
          <w:numId w:val="7"/>
        </w:numPr>
        <w:shd w:val="clear" w:color="auto" w:fill="auto"/>
        <w:tabs>
          <w:tab w:val="left" w:pos="1042"/>
        </w:tabs>
        <w:spacing w:after="0"/>
        <w:ind w:firstLine="740"/>
        <w:jc w:val="both"/>
      </w:pPr>
      <w:r>
        <w:t xml:space="preserve">документы, подтверждающие недополученные доходы по осуществлению регулярных пассажирских перевозок автомобильным транспортом по регулярным муниципальным маршрутам (справка-расчет) за период </w:t>
      </w:r>
      <w:r w:rsidR="00B52D9B">
        <w:t xml:space="preserve">с </w:t>
      </w:r>
      <w:r w:rsidR="00B52D9B" w:rsidRPr="003579C8">
        <w:rPr>
          <w:color w:val="FF0000"/>
        </w:rPr>
        <w:t>01.03.2024</w:t>
      </w:r>
      <w:r w:rsidR="00E0588E" w:rsidRPr="003579C8">
        <w:rPr>
          <w:color w:val="FF0000"/>
        </w:rPr>
        <w:t xml:space="preserve"> по 31.</w:t>
      </w:r>
      <w:r w:rsidR="00E0588E">
        <w:rPr>
          <w:color w:val="FF0000"/>
        </w:rPr>
        <w:t>12</w:t>
      </w:r>
      <w:r w:rsidR="00E0588E" w:rsidRPr="003579C8">
        <w:rPr>
          <w:color w:val="FF0000"/>
        </w:rPr>
        <w:t>.202</w:t>
      </w:r>
      <w:r w:rsidR="00E0588E">
        <w:rPr>
          <w:color w:val="FF0000"/>
        </w:rPr>
        <w:t>4</w:t>
      </w:r>
      <w:r>
        <w:t>;</w:t>
      </w:r>
    </w:p>
    <w:p w:rsidR="002F4C16" w:rsidRDefault="00314E66">
      <w:pPr>
        <w:pStyle w:val="20"/>
        <w:numPr>
          <w:ilvl w:val="0"/>
          <w:numId w:val="7"/>
        </w:numPr>
        <w:shd w:val="clear" w:color="auto" w:fill="auto"/>
        <w:tabs>
          <w:tab w:val="left" w:pos="1062"/>
        </w:tabs>
        <w:spacing w:after="0"/>
        <w:ind w:firstLine="740"/>
        <w:jc w:val="both"/>
      </w:pPr>
      <w:r>
        <w:t>бухгалтерский баланс, отчет о финансовых результатах и приложения к ним;</w:t>
      </w:r>
    </w:p>
    <w:p w:rsidR="002F4C16" w:rsidRDefault="00314E66">
      <w:pPr>
        <w:pStyle w:val="20"/>
        <w:numPr>
          <w:ilvl w:val="0"/>
          <w:numId w:val="7"/>
        </w:numPr>
        <w:shd w:val="clear" w:color="auto" w:fill="auto"/>
        <w:tabs>
          <w:tab w:val="left" w:pos="1062"/>
        </w:tabs>
        <w:spacing w:after="0"/>
        <w:ind w:firstLine="740"/>
        <w:jc w:val="both"/>
      </w:pPr>
      <w:r>
        <w:t>выписку из ЕГРЮЛ, выписку из ЕГРИП;</w:t>
      </w:r>
    </w:p>
    <w:p w:rsidR="002F4C16" w:rsidRDefault="00314E66">
      <w:pPr>
        <w:pStyle w:val="20"/>
        <w:numPr>
          <w:ilvl w:val="0"/>
          <w:numId w:val="7"/>
        </w:numPr>
        <w:shd w:val="clear" w:color="auto" w:fill="auto"/>
        <w:tabs>
          <w:tab w:val="left" w:pos="1033"/>
        </w:tabs>
        <w:spacing w:after="0"/>
        <w:ind w:firstLine="740"/>
        <w:jc w:val="both"/>
      </w:pPr>
      <w:r>
        <w:t>информацию о получении (не получении) средств из бюджета в соответствии с иными муниципальными правовыми актами на цели, указанные в пункте 3 настоящего Порядка;</w:t>
      </w:r>
    </w:p>
    <w:p w:rsidR="002F4C16" w:rsidRDefault="00314E66">
      <w:pPr>
        <w:pStyle w:val="20"/>
        <w:numPr>
          <w:ilvl w:val="0"/>
          <w:numId w:val="7"/>
        </w:numPr>
        <w:shd w:val="clear" w:color="auto" w:fill="auto"/>
        <w:tabs>
          <w:tab w:val="left" w:pos="1038"/>
        </w:tabs>
        <w:spacing w:after="0"/>
        <w:ind w:firstLine="740"/>
        <w:jc w:val="both"/>
      </w:pPr>
      <w:r>
        <w:t>информацию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F4C16" w:rsidRDefault="00314E66">
      <w:pPr>
        <w:pStyle w:val="20"/>
        <w:numPr>
          <w:ilvl w:val="0"/>
          <w:numId w:val="7"/>
        </w:numPr>
        <w:shd w:val="clear" w:color="auto" w:fill="auto"/>
        <w:tabs>
          <w:tab w:val="left" w:pos="1163"/>
        </w:tabs>
        <w:spacing w:after="0"/>
        <w:ind w:firstLine="740"/>
        <w:jc w:val="both"/>
      </w:pPr>
      <w:r>
        <w:t>сведения из реестра дисквалифицированных лиц;</w:t>
      </w:r>
    </w:p>
    <w:p w:rsidR="002F4C16" w:rsidRDefault="00314E66">
      <w:pPr>
        <w:pStyle w:val="20"/>
        <w:numPr>
          <w:ilvl w:val="0"/>
          <w:numId w:val="7"/>
        </w:numPr>
        <w:shd w:val="clear" w:color="auto" w:fill="auto"/>
        <w:tabs>
          <w:tab w:val="left" w:pos="1153"/>
        </w:tabs>
        <w:spacing w:after="0"/>
        <w:ind w:firstLine="760"/>
        <w:jc w:val="both"/>
      </w:pPr>
      <w:r>
        <w:t>информацию о не нахождении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2F4C16" w:rsidRDefault="00314E66">
      <w:pPr>
        <w:pStyle w:val="20"/>
        <w:numPr>
          <w:ilvl w:val="0"/>
          <w:numId w:val="7"/>
        </w:numPr>
        <w:shd w:val="clear" w:color="auto" w:fill="auto"/>
        <w:tabs>
          <w:tab w:val="left" w:pos="1148"/>
        </w:tabs>
        <w:spacing w:after="0"/>
        <w:ind w:firstLine="760"/>
        <w:jc w:val="both"/>
      </w:pPr>
      <w:r>
        <w:t>информацию о не нахождении в составляемых в рамках реализации полномочий, предусмотренных</w:t>
      </w:r>
      <w:hyperlink r:id="rId12" w:history="1">
        <w:r>
          <w:rPr>
            <w:rStyle w:val="a3"/>
          </w:rPr>
          <w:t xml:space="preserve"> главой VII </w:t>
        </w:r>
      </w:hyperlink>
      <w:r>
        <w:t>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2F4C16" w:rsidRDefault="00314E66">
      <w:pPr>
        <w:pStyle w:val="20"/>
        <w:numPr>
          <w:ilvl w:val="0"/>
          <w:numId w:val="7"/>
        </w:numPr>
        <w:shd w:val="clear" w:color="auto" w:fill="auto"/>
        <w:tabs>
          <w:tab w:val="left" w:pos="1158"/>
        </w:tabs>
        <w:spacing w:after="0"/>
        <w:ind w:firstLine="760"/>
        <w:jc w:val="both"/>
      </w:pPr>
      <w:r>
        <w:t>информацию о том, что получатель субсидии (участник отбора) не является иностранным агентом в соответствии с Федеральным</w:t>
      </w:r>
      <w:hyperlink r:id="rId13" w:history="1">
        <w:r>
          <w:rPr>
            <w:rStyle w:val="a3"/>
          </w:rPr>
          <w:t xml:space="preserve"> законом </w:t>
        </w:r>
      </w:hyperlink>
      <w:r>
        <w:t>«О контроле за деятельностью лиц, находящихся под иностранным влиянием»;</w:t>
      </w:r>
    </w:p>
    <w:p w:rsidR="002F4C16" w:rsidRDefault="00314E66">
      <w:pPr>
        <w:pStyle w:val="20"/>
        <w:numPr>
          <w:ilvl w:val="0"/>
          <w:numId w:val="7"/>
        </w:numPr>
        <w:shd w:val="clear" w:color="auto" w:fill="auto"/>
        <w:tabs>
          <w:tab w:val="left" w:pos="1148"/>
        </w:tabs>
        <w:spacing w:after="0"/>
        <w:ind w:firstLine="760"/>
        <w:jc w:val="both"/>
      </w:pPr>
      <w:r>
        <w:t>информацию о том, что на едином налоговом счете отсутствует или не превышает размер, определенный</w:t>
      </w:r>
      <w:hyperlink r:id="rId14" w:history="1">
        <w:r>
          <w:rPr>
            <w:rStyle w:val="a3"/>
          </w:rPr>
          <w:t xml:space="preserve"> пунктом 3 статьи 47 </w:t>
        </w:r>
      </w:hyperlink>
      <w:r>
        <w:t>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2F4C16" w:rsidRDefault="00314E66">
      <w:pPr>
        <w:pStyle w:val="20"/>
        <w:numPr>
          <w:ilvl w:val="0"/>
          <w:numId w:val="6"/>
        </w:numPr>
        <w:shd w:val="clear" w:color="auto" w:fill="auto"/>
        <w:tabs>
          <w:tab w:val="left" w:pos="1124"/>
        </w:tabs>
        <w:spacing w:after="0"/>
        <w:ind w:firstLine="760"/>
        <w:jc w:val="both"/>
      </w:pPr>
      <w:r>
        <w:t>Участник отбора направляет в адрес Исполнительного комитета одно предложение (заявку),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отбором, а также согласие на обработку персональных данных (для физического лица).</w:t>
      </w:r>
    </w:p>
    <w:p w:rsidR="002F4C16" w:rsidRDefault="00314E66">
      <w:pPr>
        <w:pStyle w:val="20"/>
        <w:shd w:val="clear" w:color="auto" w:fill="auto"/>
        <w:spacing w:after="0"/>
        <w:ind w:firstLine="760"/>
        <w:jc w:val="both"/>
      </w:pPr>
      <w:r>
        <w:t>Участник отбора вправе внести изменения в предложение (заявку) на участие в отборе до окончания срока подачи предложений (заявок) на участие в отборе. При этом ранее направленная таким участником отбора предложение (заявка) отзывается.</w:t>
      </w:r>
    </w:p>
    <w:p w:rsidR="002F4C16" w:rsidRDefault="00314E66">
      <w:pPr>
        <w:pStyle w:val="20"/>
        <w:shd w:val="clear" w:color="auto" w:fill="auto"/>
        <w:spacing w:after="0"/>
        <w:ind w:firstLine="760"/>
        <w:jc w:val="both"/>
      </w:pPr>
      <w:r>
        <w:t>Участник отбора, подавший предложение (заявку) на участие в запросе предложений, вправе отозвать такое предложение (заявку) до окончания срока подачи предложений (заявок) на участие в отборе.</w:t>
      </w:r>
    </w:p>
    <w:p w:rsidR="002F4C16" w:rsidRDefault="00314E66">
      <w:pPr>
        <w:pStyle w:val="20"/>
        <w:numPr>
          <w:ilvl w:val="0"/>
          <w:numId w:val="6"/>
        </w:numPr>
        <w:shd w:val="clear" w:color="auto" w:fill="auto"/>
        <w:tabs>
          <w:tab w:val="left" w:pos="1115"/>
        </w:tabs>
        <w:spacing w:after="0"/>
        <w:ind w:firstLine="760"/>
        <w:jc w:val="both"/>
      </w:pPr>
      <w:r>
        <w:t>Вскрытие конвертов с предложениями (заявками) участников отбора осуществляется на следующий рабочий день после даты завершения проведения запроса предложений и фиксируется в протоколе.</w:t>
      </w:r>
    </w:p>
    <w:p w:rsidR="002F4C16" w:rsidRDefault="00314E66">
      <w:pPr>
        <w:pStyle w:val="20"/>
        <w:numPr>
          <w:ilvl w:val="0"/>
          <w:numId w:val="6"/>
        </w:numPr>
        <w:shd w:val="clear" w:color="auto" w:fill="auto"/>
        <w:tabs>
          <w:tab w:val="left" w:pos="1115"/>
        </w:tabs>
        <w:spacing w:after="0"/>
        <w:ind w:firstLine="760"/>
        <w:jc w:val="both"/>
      </w:pPr>
      <w:r>
        <w:t>Получателями субсидии являются участники отбора предложения (заявки) которых соответствуют критериям, категориям, условиям, установленным в объявлении о проведении отбора.</w:t>
      </w:r>
    </w:p>
    <w:p w:rsidR="002F4C16" w:rsidRDefault="00314E66">
      <w:pPr>
        <w:pStyle w:val="20"/>
        <w:numPr>
          <w:ilvl w:val="0"/>
          <w:numId w:val="6"/>
        </w:numPr>
        <w:shd w:val="clear" w:color="auto" w:fill="auto"/>
        <w:tabs>
          <w:tab w:val="left" w:pos="1124"/>
        </w:tabs>
        <w:spacing w:after="0"/>
        <w:ind w:firstLine="760"/>
        <w:jc w:val="both"/>
      </w:pPr>
      <w:r>
        <w:t xml:space="preserve">В протоколе фиксируются все условия, указанные в предложениях участников </w:t>
      </w:r>
      <w:r>
        <w:lastRenderedPageBreak/>
        <w:t>запроса предложений, принятое на основании результатов оценки предложений решение и условия победителя запроса предложений.</w:t>
      </w:r>
    </w:p>
    <w:p w:rsidR="002F4C16" w:rsidRDefault="00314E66">
      <w:pPr>
        <w:pStyle w:val="20"/>
        <w:numPr>
          <w:ilvl w:val="0"/>
          <w:numId w:val="6"/>
        </w:numPr>
        <w:shd w:val="clear" w:color="auto" w:fill="auto"/>
        <w:tabs>
          <w:tab w:val="left" w:pos="1150"/>
        </w:tabs>
        <w:spacing w:after="0"/>
        <w:ind w:firstLine="760"/>
        <w:jc w:val="both"/>
      </w:pPr>
      <w:r>
        <w:t>Основаниями для возврата предложений (заявок) участников отбора являются:</w:t>
      </w:r>
    </w:p>
    <w:p w:rsidR="002F4C16" w:rsidRDefault="00314E66">
      <w:pPr>
        <w:pStyle w:val="20"/>
        <w:numPr>
          <w:ilvl w:val="0"/>
          <w:numId w:val="8"/>
        </w:numPr>
        <w:shd w:val="clear" w:color="auto" w:fill="auto"/>
        <w:tabs>
          <w:tab w:val="left" w:pos="1028"/>
        </w:tabs>
        <w:spacing w:after="0"/>
        <w:ind w:firstLine="760"/>
        <w:jc w:val="both"/>
      </w:pPr>
      <w:r>
        <w:t>отсутствие подписи уполномоченного лица участника отбора в предложении (заявке);</w:t>
      </w:r>
    </w:p>
    <w:p w:rsidR="002F4C16" w:rsidRDefault="00314E66">
      <w:pPr>
        <w:pStyle w:val="20"/>
        <w:numPr>
          <w:ilvl w:val="0"/>
          <w:numId w:val="8"/>
        </w:numPr>
        <w:shd w:val="clear" w:color="auto" w:fill="auto"/>
        <w:tabs>
          <w:tab w:val="left" w:pos="1033"/>
        </w:tabs>
        <w:spacing w:after="0"/>
        <w:ind w:firstLine="760"/>
        <w:jc w:val="both"/>
      </w:pPr>
      <w:r>
        <w:t>подачи одним участником отбора двух и более предложений (заявок) при условии, что поданные ранее предложения (заявки) этим участником не отозваны. В указанном случае этому участнику возвращаются все предложения (заявки) на участие в таком отборе.</w:t>
      </w:r>
    </w:p>
    <w:p w:rsidR="002F4C16" w:rsidRDefault="00314E66">
      <w:pPr>
        <w:pStyle w:val="20"/>
        <w:numPr>
          <w:ilvl w:val="0"/>
          <w:numId w:val="6"/>
        </w:numPr>
        <w:shd w:val="clear" w:color="auto" w:fill="auto"/>
        <w:tabs>
          <w:tab w:val="left" w:pos="1115"/>
        </w:tabs>
        <w:spacing w:after="0"/>
        <w:ind w:firstLine="760"/>
        <w:jc w:val="both"/>
      </w:pPr>
      <w:r>
        <w:t>Основания для отклонения предложения (заявки) участника отбора на стадии рассмотрения и оценки предложений (заявок):</w:t>
      </w:r>
    </w:p>
    <w:p w:rsidR="002F4C16" w:rsidRDefault="00314E66">
      <w:pPr>
        <w:pStyle w:val="20"/>
        <w:numPr>
          <w:ilvl w:val="0"/>
          <w:numId w:val="9"/>
        </w:numPr>
        <w:shd w:val="clear" w:color="auto" w:fill="auto"/>
        <w:tabs>
          <w:tab w:val="left" w:pos="1115"/>
        </w:tabs>
        <w:spacing w:after="0"/>
        <w:ind w:firstLine="760"/>
        <w:jc w:val="both"/>
      </w:pPr>
      <w:r>
        <w:t>несоответствие участника отбора требованиям, установленным в</w:t>
      </w:r>
      <w:hyperlink r:id="rId15" w:history="1">
        <w:r>
          <w:rPr>
            <w:rStyle w:val="a3"/>
          </w:rPr>
          <w:t xml:space="preserve"> пункте </w:t>
        </w:r>
      </w:hyperlink>
      <w:r>
        <w:t>11 настоящего Порядка;</w:t>
      </w:r>
    </w:p>
    <w:p w:rsidR="002F4C16" w:rsidRDefault="00314E66">
      <w:pPr>
        <w:pStyle w:val="20"/>
        <w:numPr>
          <w:ilvl w:val="0"/>
          <w:numId w:val="9"/>
        </w:numPr>
        <w:shd w:val="clear" w:color="auto" w:fill="auto"/>
        <w:tabs>
          <w:tab w:val="left" w:pos="1115"/>
        </w:tabs>
        <w:spacing w:after="0"/>
        <w:ind w:firstLine="760"/>
        <w:jc w:val="both"/>
      </w:pPr>
      <w:r>
        <w:t>несоответствие представленных участником отбора предложений (заявок) и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p>
    <w:p w:rsidR="002F4C16" w:rsidRDefault="00314E66">
      <w:pPr>
        <w:pStyle w:val="20"/>
        <w:numPr>
          <w:ilvl w:val="0"/>
          <w:numId w:val="9"/>
        </w:numPr>
        <w:shd w:val="clear" w:color="auto" w:fill="auto"/>
        <w:tabs>
          <w:tab w:val="left" w:pos="1033"/>
        </w:tabs>
        <w:spacing w:after="0"/>
        <w:ind w:firstLine="760"/>
        <w:jc w:val="both"/>
      </w:pPr>
      <w:r>
        <w:t>недостоверность представленной участником отбора информации, в том числе информации о месте нахождения и адресе юридического лица;</w:t>
      </w:r>
    </w:p>
    <w:p w:rsidR="002F4C16" w:rsidRDefault="00314E66">
      <w:pPr>
        <w:pStyle w:val="20"/>
        <w:numPr>
          <w:ilvl w:val="0"/>
          <w:numId w:val="9"/>
        </w:numPr>
        <w:shd w:val="clear" w:color="auto" w:fill="auto"/>
        <w:tabs>
          <w:tab w:val="left" w:pos="1043"/>
        </w:tabs>
        <w:spacing w:after="0"/>
        <w:ind w:firstLine="740"/>
        <w:jc w:val="both"/>
      </w:pPr>
      <w:r>
        <w:t>подача участником отбора предложения (заявки) после даты и (или) времени, определенных для подачи предложений (заявок).</w:t>
      </w:r>
    </w:p>
    <w:p w:rsidR="002F4C16" w:rsidRDefault="00314E66">
      <w:pPr>
        <w:pStyle w:val="20"/>
        <w:numPr>
          <w:ilvl w:val="0"/>
          <w:numId w:val="6"/>
        </w:numPr>
        <w:shd w:val="clear" w:color="auto" w:fill="auto"/>
        <w:tabs>
          <w:tab w:val="left" w:pos="1258"/>
        </w:tabs>
        <w:spacing w:after="0"/>
        <w:ind w:firstLine="740"/>
        <w:jc w:val="both"/>
      </w:pPr>
      <w:r>
        <w:t xml:space="preserve">Общий срок рассмотрения документов, предусмотренных пунктом 12 настоящего Порядка, </w:t>
      </w:r>
      <w:r w:rsidRPr="00E0588E">
        <w:rPr>
          <w:color w:val="FF0000"/>
        </w:rPr>
        <w:t xml:space="preserve">составляет </w:t>
      </w:r>
      <w:r w:rsidR="00E0588E" w:rsidRPr="00E0588E">
        <w:rPr>
          <w:color w:val="FF0000"/>
        </w:rPr>
        <w:t>7 (семь)</w:t>
      </w:r>
      <w:r w:rsidRPr="00E0588E">
        <w:rPr>
          <w:color w:val="FF0000"/>
        </w:rPr>
        <w:t xml:space="preserve"> рабочих </w:t>
      </w:r>
      <w:r>
        <w:t>дней со дня окончания приема предложений (заявок) от участников отбора.</w:t>
      </w:r>
    </w:p>
    <w:p w:rsidR="002F4C16" w:rsidRDefault="00314E66">
      <w:pPr>
        <w:pStyle w:val="20"/>
        <w:numPr>
          <w:ilvl w:val="0"/>
          <w:numId w:val="6"/>
        </w:numPr>
        <w:shd w:val="clear" w:color="auto" w:fill="auto"/>
        <w:tabs>
          <w:tab w:val="left" w:pos="1137"/>
        </w:tabs>
        <w:spacing w:after="0"/>
        <w:ind w:firstLine="740"/>
        <w:jc w:val="both"/>
      </w:pPr>
      <w:r>
        <w:t>В день поступления в Исполнительный комитет документов, предусмотренных пунктом 12 настоящего Порядка, Руководитель Исполнительного комитета направляет их на рассмотрение заместителю Руководителя Исполнительного комитета.</w:t>
      </w:r>
    </w:p>
    <w:p w:rsidR="002F4C16" w:rsidRDefault="00314E66">
      <w:pPr>
        <w:pStyle w:val="20"/>
        <w:numPr>
          <w:ilvl w:val="0"/>
          <w:numId w:val="6"/>
        </w:numPr>
        <w:shd w:val="clear" w:color="auto" w:fill="auto"/>
        <w:tabs>
          <w:tab w:val="left" w:pos="1137"/>
        </w:tabs>
        <w:spacing w:after="0"/>
        <w:ind w:firstLine="740"/>
        <w:jc w:val="both"/>
      </w:pPr>
      <w:r>
        <w:t xml:space="preserve">Заместитель Руководителя Исполнительного комитета комплектует документы, предусмотренные пунктом 1 2 настоящего Порядка, и направляет их для рассмотрения в </w:t>
      </w:r>
      <w:r w:rsidRPr="00E0588E">
        <w:rPr>
          <w:color w:val="FF0000"/>
        </w:rPr>
        <w:t xml:space="preserve">течение одного рабочего </w:t>
      </w:r>
      <w:r>
        <w:t>дня со дня окончания приема предложений (заявок) от участников отбора в комиссию по рассмотрению и оценки предложений (заявок) участников отбора в целях возмещения недополученных доходов в связи с осуществлением регулярных пассажирских перевозок автомобильным транспортом по регулярным муниципальным маршрутам (далее - комиссия), состав которой утверждается постановлением Исполнительного комитета в количестве нечетного числа, но не менее пяти человек.</w:t>
      </w:r>
    </w:p>
    <w:p w:rsidR="002F4C16" w:rsidRDefault="00314E66">
      <w:pPr>
        <w:pStyle w:val="20"/>
        <w:numPr>
          <w:ilvl w:val="0"/>
          <w:numId w:val="6"/>
        </w:numPr>
        <w:shd w:val="clear" w:color="auto" w:fill="auto"/>
        <w:tabs>
          <w:tab w:val="left" w:pos="1167"/>
        </w:tabs>
        <w:spacing w:after="0"/>
        <w:ind w:firstLine="740"/>
        <w:jc w:val="both"/>
      </w:pPr>
      <w:r>
        <w:t>Целью деятельности комиссии является:</w:t>
      </w:r>
    </w:p>
    <w:p w:rsidR="002F4C16" w:rsidRDefault="00314E66">
      <w:pPr>
        <w:pStyle w:val="20"/>
        <w:numPr>
          <w:ilvl w:val="0"/>
          <w:numId w:val="10"/>
        </w:numPr>
        <w:shd w:val="clear" w:color="auto" w:fill="auto"/>
        <w:tabs>
          <w:tab w:val="left" w:pos="1043"/>
        </w:tabs>
        <w:spacing w:after="0"/>
        <w:ind w:firstLine="740"/>
        <w:jc w:val="both"/>
      </w:pPr>
      <w:r>
        <w:t>рассмотрение предложений (заявок) участников отбора и иных документов, предусмотренных пунктом 1 2 настоящего Порядка, на предмет наличия или отсутствия оснований для возврата предложений (заявок) участников отбора;</w:t>
      </w:r>
    </w:p>
    <w:p w:rsidR="002F4C16" w:rsidRDefault="00314E66">
      <w:pPr>
        <w:pStyle w:val="20"/>
        <w:numPr>
          <w:ilvl w:val="0"/>
          <w:numId w:val="10"/>
        </w:numPr>
        <w:shd w:val="clear" w:color="auto" w:fill="auto"/>
        <w:tabs>
          <w:tab w:val="left" w:pos="1043"/>
        </w:tabs>
        <w:spacing w:after="0"/>
        <w:ind w:firstLine="740"/>
        <w:jc w:val="both"/>
      </w:pPr>
      <w:r>
        <w:t>рассмотрение предложений (заявок) участников отбора и иных документов, предусмотренных пунктом 1 2 настоящего Порядка, на предмет наличия или отсутствия оснований для отклонения предложения (заявки) участника отбора на стадии рассмотрения и оценки предложений (заявок);</w:t>
      </w:r>
    </w:p>
    <w:p w:rsidR="002F4C16" w:rsidRDefault="00314E66">
      <w:pPr>
        <w:pStyle w:val="20"/>
        <w:numPr>
          <w:ilvl w:val="0"/>
          <w:numId w:val="10"/>
        </w:numPr>
        <w:shd w:val="clear" w:color="auto" w:fill="auto"/>
        <w:tabs>
          <w:tab w:val="left" w:pos="1046"/>
        </w:tabs>
        <w:spacing w:after="0"/>
        <w:ind w:firstLine="740"/>
        <w:jc w:val="both"/>
      </w:pPr>
      <w:r>
        <w:t xml:space="preserve">рассмотрение и оценка предложений (заявок) участников отбора, выявление соответствия (не соответствия) получателей субсидии установленным в объявлении о проведении отбора требованиям для предоставления субсидии из </w:t>
      </w:r>
      <w:r w:rsidR="00A42D86">
        <w:t>бюджета района</w:t>
      </w:r>
      <w:r>
        <w:t>.</w:t>
      </w:r>
    </w:p>
    <w:p w:rsidR="002F4C16" w:rsidRDefault="00314E66">
      <w:pPr>
        <w:pStyle w:val="20"/>
        <w:numPr>
          <w:ilvl w:val="0"/>
          <w:numId w:val="6"/>
        </w:numPr>
        <w:shd w:val="clear" w:color="auto" w:fill="auto"/>
        <w:tabs>
          <w:tab w:val="left" w:pos="1258"/>
        </w:tabs>
        <w:spacing w:after="0"/>
        <w:ind w:firstLine="740"/>
        <w:jc w:val="both"/>
      </w:pPr>
      <w:r>
        <w:t>Задачей деятельности комиссии является рассмотрение документов участников отбора.</w:t>
      </w:r>
    </w:p>
    <w:p w:rsidR="002F4C16" w:rsidRDefault="00314E66">
      <w:pPr>
        <w:pStyle w:val="20"/>
        <w:numPr>
          <w:ilvl w:val="0"/>
          <w:numId w:val="6"/>
        </w:numPr>
        <w:shd w:val="clear" w:color="auto" w:fill="auto"/>
        <w:tabs>
          <w:tab w:val="left" w:pos="1258"/>
        </w:tabs>
        <w:spacing w:after="0"/>
        <w:ind w:firstLine="740"/>
        <w:jc w:val="both"/>
      </w:pPr>
      <w:r>
        <w:t>Комиссия состоит из председателя, заместителя председателя, секретаря и членов комиссии.</w:t>
      </w:r>
    </w:p>
    <w:p w:rsidR="002F4C16" w:rsidRDefault="00314E66">
      <w:pPr>
        <w:pStyle w:val="20"/>
        <w:numPr>
          <w:ilvl w:val="0"/>
          <w:numId w:val="6"/>
        </w:numPr>
        <w:shd w:val="clear" w:color="auto" w:fill="auto"/>
        <w:tabs>
          <w:tab w:val="left" w:pos="1167"/>
        </w:tabs>
        <w:spacing w:after="0"/>
        <w:ind w:firstLine="740"/>
        <w:jc w:val="both"/>
      </w:pPr>
      <w:r>
        <w:t>Члены комиссии вправе:</w:t>
      </w:r>
    </w:p>
    <w:p w:rsidR="002F4C16" w:rsidRDefault="00314E66">
      <w:pPr>
        <w:pStyle w:val="20"/>
        <w:numPr>
          <w:ilvl w:val="0"/>
          <w:numId w:val="11"/>
        </w:numPr>
        <w:shd w:val="clear" w:color="auto" w:fill="auto"/>
        <w:tabs>
          <w:tab w:val="left" w:pos="1057"/>
        </w:tabs>
        <w:spacing w:after="0"/>
        <w:ind w:firstLine="740"/>
        <w:jc w:val="both"/>
      </w:pPr>
      <w:r>
        <w:t>участвовать в подготовке заседаний комиссии;</w:t>
      </w:r>
    </w:p>
    <w:p w:rsidR="002F4C16" w:rsidRDefault="00314E66">
      <w:pPr>
        <w:pStyle w:val="20"/>
        <w:numPr>
          <w:ilvl w:val="0"/>
          <w:numId w:val="11"/>
        </w:numPr>
        <w:shd w:val="clear" w:color="auto" w:fill="auto"/>
        <w:tabs>
          <w:tab w:val="left" w:pos="1081"/>
        </w:tabs>
        <w:spacing w:after="0"/>
        <w:ind w:firstLine="740"/>
        <w:jc w:val="both"/>
      </w:pPr>
      <w:r>
        <w:t>вносить председателю комиссии предложения об отложении заседания;</w:t>
      </w:r>
    </w:p>
    <w:p w:rsidR="002F4C16" w:rsidRDefault="00314E66">
      <w:pPr>
        <w:pStyle w:val="20"/>
        <w:numPr>
          <w:ilvl w:val="0"/>
          <w:numId w:val="11"/>
        </w:numPr>
        <w:shd w:val="clear" w:color="auto" w:fill="auto"/>
        <w:tabs>
          <w:tab w:val="left" w:pos="1081"/>
        </w:tabs>
        <w:spacing w:after="0"/>
        <w:ind w:firstLine="740"/>
        <w:jc w:val="both"/>
      </w:pPr>
      <w:r>
        <w:lastRenderedPageBreak/>
        <w:t>участвовать в обсуждении вопросов, вынесенных на рассмотрение комиссии;</w:t>
      </w:r>
    </w:p>
    <w:p w:rsidR="002F4C16" w:rsidRDefault="00314E66">
      <w:pPr>
        <w:pStyle w:val="20"/>
        <w:numPr>
          <w:ilvl w:val="0"/>
          <w:numId w:val="11"/>
        </w:numPr>
        <w:shd w:val="clear" w:color="auto" w:fill="auto"/>
        <w:tabs>
          <w:tab w:val="left" w:pos="1081"/>
        </w:tabs>
        <w:spacing w:after="0"/>
        <w:ind w:firstLine="740"/>
        <w:jc w:val="both"/>
      </w:pPr>
      <w:r>
        <w:t>излагать мнение по вынесенному на рассмотрение вопросу.</w:t>
      </w:r>
    </w:p>
    <w:p w:rsidR="002F4C16" w:rsidRDefault="00314E66">
      <w:pPr>
        <w:pStyle w:val="20"/>
        <w:numPr>
          <w:ilvl w:val="0"/>
          <w:numId w:val="6"/>
        </w:numPr>
        <w:shd w:val="clear" w:color="auto" w:fill="auto"/>
        <w:tabs>
          <w:tab w:val="left" w:pos="1167"/>
        </w:tabs>
        <w:spacing w:after="0"/>
        <w:ind w:firstLine="740"/>
        <w:jc w:val="both"/>
      </w:pPr>
      <w:r>
        <w:t>Председатель комиссии пользуется полномочиями члена комиссии, а также:</w:t>
      </w:r>
    </w:p>
    <w:p w:rsidR="002F4C16" w:rsidRPr="00E0588E" w:rsidRDefault="00314E66">
      <w:pPr>
        <w:pStyle w:val="20"/>
        <w:numPr>
          <w:ilvl w:val="0"/>
          <w:numId w:val="12"/>
        </w:numPr>
        <w:shd w:val="clear" w:color="auto" w:fill="auto"/>
        <w:tabs>
          <w:tab w:val="left" w:pos="1043"/>
        </w:tabs>
        <w:spacing w:after="0"/>
        <w:ind w:firstLine="740"/>
        <w:jc w:val="both"/>
        <w:rPr>
          <w:color w:val="FF0000"/>
        </w:rPr>
      </w:pPr>
      <w:r>
        <w:t xml:space="preserve">назначает дату проведения заседания </w:t>
      </w:r>
      <w:r w:rsidRPr="00E0588E">
        <w:rPr>
          <w:color w:val="FF0000"/>
        </w:rPr>
        <w:t xml:space="preserve">не позднее </w:t>
      </w:r>
      <w:r w:rsidR="00E0588E">
        <w:rPr>
          <w:color w:val="FF0000"/>
        </w:rPr>
        <w:t>двух</w:t>
      </w:r>
      <w:r w:rsidRPr="00E0588E">
        <w:rPr>
          <w:color w:val="FF0000"/>
        </w:rPr>
        <w:t xml:space="preserve"> рабочих дней со дня поступления документов в комиссию;</w:t>
      </w:r>
    </w:p>
    <w:p w:rsidR="002F4C16" w:rsidRDefault="00314E66">
      <w:pPr>
        <w:pStyle w:val="20"/>
        <w:numPr>
          <w:ilvl w:val="0"/>
          <w:numId w:val="12"/>
        </w:numPr>
        <w:shd w:val="clear" w:color="auto" w:fill="auto"/>
        <w:tabs>
          <w:tab w:val="left" w:pos="1081"/>
        </w:tabs>
        <w:spacing w:after="0"/>
        <w:ind w:firstLine="740"/>
        <w:jc w:val="both"/>
      </w:pPr>
      <w:r>
        <w:t>председательствует на заседаниях комиссии и организует ее работу;</w:t>
      </w:r>
    </w:p>
    <w:p w:rsidR="002F4C16" w:rsidRDefault="00314E66">
      <w:pPr>
        <w:pStyle w:val="20"/>
        <w:numPr>
          <w:ilvl w:val="0"/>
          <w:numId w:val="12"/>
        </w:numPr>
        <w:shd w:val="clear" w:color="auto" w:fill="auto"/>
        <w:tabs>
          <w:tab w:val="left" w:pos="1081"/>
        </w:tabs>
        <w:spacing w:after="0"/>
        <w:ind w:firstLine="740"/>
        <w:jc w:val="both"/>
      </w:pPr>
      <w:r>
        <w:t>подписывает решения, принятые на заседаниях комиссии.</w:t>
      </w:r>
    </w:p>
    <w:p w:rsidR="002F4C16" w:rsidRDefault="00314E66">
      <w:pPr>
        <w:pStyle w:val="20"/>
        <w:numPr>
          <w:ilvl w:val="0"/>
          <w:numId w:val="6"/>
        </w:numPr>
        <w:shd w:val="clear" w:color="auto" w:fill="auto"/>
        <w:tabs>
          <w:tab w:val="left" w:pos="1128"/>
        </w:tabs>
        <w:spacing w:after="0"/>
        <w:ind w:firstLine="740"/>
        <w:jc w:val="both"/>
      </w:pPr>
      <w:r>
        <w:t>Заместитель председателя комиссии пользуется полномочиями члена комиссии, а также исполняет обязанности председателя комиссии в его отсутствие.</w:t>
      </w:r>
    </w:p>
    <w:p w:rsidR="002F4C16" w:rsidRDefault="00314E66">
      <w:pPr>
        <w:pStyle w:val="20"/>
        <w:numPr>
          <w:ilvl w:val="0"/>
          <w:numId w:val="6"/>
        </w:numPr>
        <w:shd w:val="clear" w:color="auto" w:fill="auto"/>
        <w:tabs>
          <w:tab w:val="left" w:pos="1167"/>
        </w:tabs>
        <w:spacing w:after="0"/>
        <w:ind w:firstLine="740"/>
        <w:jc w:val="both"/>
      </w:pPr>
      <w:r>
        <w:t>Секретарь комиссии пользуется полномочиями члена комиссии, а также:</w:t>
      </w:r>
    </w:p>
    <w:p w:rsidR="002F4C16" w:rsidRDefault="00314E66">
      <w:pPr>
        <w:pStyle w:val="20"/>
        <w:numPr>
          <w:ilvl w:val="0"/>
          <w:numId w:val="13"/>
        </w:numPr>
        <w:shd w:val="clear" w:color="auto" w:fill="auto"/>
        <w:tabs>
          <w:tab w:val="left" w:pos="1057"/>
        </w:tabs>
        <w:spacing w:after="0"/>
        <w:ind w:firstLine="740"/>
        <w:jc w:val="both"/>
      </w:pPr>
      <w:r>
        <w:t>ведет делопроизводство комиссии;</w:t>
      </w:r>
    </w:p>
    <w:p w:rsidR="002F4C16" w:rsidRDefault="00314E66">
      <w:pPr>
        <w:pStyle w:val="20"/>
        <w:numPr>
          <w:ilvl w:val="0"/>
          <w:numId w:val="13"/>
        </w:numPr>
        <w:shd w:val="clear" w:color="auto" w:fill="auto"/>
        <w:tabs>
          <w:tab w:val="left" w:pos="1081"/>
        </w:tabs>
        <w:spacing w:after="0"/>
        <w:ind w:firstLine="740"/>
        <w:jc w:val="both"/>
      </w:pPr>
      <w:r>
        <w:t>организует подготовку материалов к заседаниям комиссии;</w:t>
      </w:r>
    </w:p>
    <w:p w:rsidR="002F4C16" w:rsidRDefault="00314E66">
      <w:pPr>
        <w:pStyle w:val="20"/>
        <w:numPr>
          <w:ilvl w:val="0"/>
          <w:numId w:val="13"/>
        </w:numPr>
        <w:shd w:val="clear" w:color="auto" w:fill="auto"/>
        <w:tabs>
          <w:tab w:val="left" w:pos="1056"/>
        </w:tabs>
        <w:spacing w:after="0"/>
        <w:ind w:firstLine="740"/>
        <w:jc w:val="both"/>
      </w:pPr>
      <w:r>
        <w:t>информирует членов комиссии о месте, времени проведения и повестке дня заседания комиссии, обеспечивает их необходимыми справочно-информационными материалами;</w:t>
      </w:r>
    </w:p>
    <w:p w:rsidR="002F4C16" w:rsidRDefault="00314E66">
      <w:pPr>
        <w:pStyle w:val="20"/>
        <w:numPr>
          <w:ilvl w:val="0"/>
          <w:numId w:val="13"/>
        </w:numPr>
        <w:shd w:val="clear" w:color="auto" w:fill="auto"/>
        <w:tabs>
          <w:tab w:val="left" w:pos="1092"/>
        </w:tabs>
        <w:spacing w:after="0"/>
        <w:ind w:firstLine="740"/>
        <w:jc w:val="both"/>
      </w:pPr>
      <w:r>
        <w:t>ведет протокол заседания комиссии по форме согласно приложению № 3 к настоящему Порядку и направляет его заместителю Руководителя Исполнительного комитета</w:t>
      </w:r>
      <w:r w:rsidR="00E0588E">
        <w:t xml:space="preserve"> </w:t>
      </w:r>
      <w:r>
        <w:t>не позднее рабочего дня, следующего за днем проведения заседания.</w:t>
      </w:r>
    </w:p>
    <w:p w:rsidR="002F4C16" w:rsidRDefault="00314E66">
      <w:pPr>
        <w:pStyle w:val="20"/>
        <w:numPr>
          <w:ilvl w:val="0"/>
          <w:numId w:val="6"/>
        </w:numPr>
        <w:shd w:val="clear" w:color="auto" w:fill="auto"/>
        <w:tabs>
          <w:tab w:val="left" w:pos="1114"/>
        </w:tabs>
        <w:spacing w:after="0"/>
        <w:ind w:firstLine="740"/>
        <w:jc w:val="both"/>
      </w:pPr>
      <w:r>
        <w:t xml:space="preserve">Формой деятельности комиссии является заседание, которое проводится в течение </w:t>
      </w:r>
      <w:r w:rsidR="00E0588E">
        <w:t>одного рабочего дня</w:t>
      </w:r>
      <w:r>
        <w:t xml:space="preserve"> со дня окончания приема предложений (заявок) от участников отбора.</w:t>
      </w:r>
    </w:p>
    <w:p w:rsidR="002F4C16" w:rsidRDefault="00314E66">
      <w:pPr>
        <w:pStyle w:val="20"/>
        <w:numPr>
          <w:ilvl w:val="0"/>
          <w:numId w:val="6"/>
        </w:numPr>
        <w:shd w:val="clear" w:color="auto" w:fill="auto"/>
        <w:tabs>
          <w:tab w:val="left" w:pos="1114"/>
        </w:tabs>
        <w:spacing w:after="0"/>
        <w:ind w:firstLine="740"/>
        <w:jc w:val="both"/>
      </w:pPr>
      <w:r>
        <w:t>Заседание комиссии считается правомочным, если на нем присутствуют не менее двух третьей ее состава.</w:t>
      </w:r>
    </w:p>
    <w:p w:rsidR="002F4C16" w:rsidRDefault="00314E66">
      <w:pPr>
        <w:pStyle w:val="20"/>
        <w:numPr>
          <w:ilvl w:val="0"/>
          <w:numId w:val="6"/>
        </w:numPr>
        <w:shd w:val="clear" w:color="auto" w:fill="auto"/>
        <w:tabs>
          <w:tab w:val="left" w:pos="1119"/>
        </w:tabs>
        <w:spacing w:after="0"/>
        <w:ind w:firstLine="740"/>
        <w:jc w:val="both"/>
      </w:pPr>
      <w:r>
        <w:t>Члены комиссии присутствуют на заседании лично. В случае отсутствия члена комиссии на заседании он имеет право изложить свое мнение по рассматриваемому вопросу в письменной форме.</w:t>
      </w:r>
    </w:p>
    <w:p w:rsidR="002F4C16" w:rsidRDefault="00314E66">
      <w:pPr>
        <w:pStyle w:val="20"/>
        <w:numPr>
          <w:ilvl w:val="0"/>
          <w:numId w:val="6"/>
        </w:numPr>
        <w:shd w:val="clear" w:color="auto" w:fill="auto"/>
        <w:tabs>
          <w:tab w:val="left" w:pos="1114"/>
        </w:tabs>
        <w:spacing w:after="0"/>
        <w:ind w:firstLine="740"/>
        <w:jc w:val="both"/>
      </w:pPr>
      <w:r>
        <w:t>Комиссия рассматривает предложения (заявки), поступившие от участников отбора на соответствие критериям, категориям, условиям, установленным в объявлении о проведении отбора.</w:t>
      </w:r>
    </w:p>
    <w:p w:rsidR="002F4C16" w:rsidRDefault="00314E66">
      <w:pPr>
        <w:pStyle w:val="20"/>
        <w:numPr>
          <w:ilvl w:val="0"/>
          <w:numId w:val="6"/>
        </w:numPr>
        <w:shd w:val="clear" w:color="auto" w:fill="auto"/>
        <w:tabs>
          <w:tab w:val="left" w:pos="1114"/>
        </w:tabs>
        <w:spacing w:after="0"/>
        <w:ind w:firstLine="740"/>
        <w:jc w:val="both"/>
      </w:pPr>
      <w:r>
        <w:t>Решения комиссии по итогам рассмотрения предложений (заявок) участников отбора и иных документов, предусмотренных пунктом 12 настоящего Порядка, принимаются открытым голосованием и считаются принятыми, если за них проголосовали более половины от общего числа членов комиссии. При равенстве голосов членов комиссии голос председательствующего на заседании является решающим. Решение комиссии оформляется протоколом, который подписывается всеми членами комиссии.</w:t>
      </w:r>
    </w:p>
    <w:p w:rsidR="002F4C16" w:rsidRDefault="00314E66">
      <w:pPr>
        <w:pStyle w:val="20"/>
        <w:numPr>
          <w:ilvl w:val="0"/>
          <w:numId w:val="6"/>
        </w:numPr>
        <w:shd w:val="clear" w:color="auto" w:fill="auto"/>
        <w:tabs>
          <w:tab w:val="left" w:pos="1124"/>
        </w:tabs>
        <w:spacing w:after="0"/>
        <w:ind w:firstLine="740"/>
        <w:jc w:val="both"/>
      </w:pPr>
      <w:r>
        <w:t>Комиссия направляет в адрес участника отбора, предложение (заявка) которого возвращена или отклонена по основаниям, предусмотренным пунктами 17 и 18 настоящего Порядка соответственно, уведомление в течение одного рабочего дня со дня проведения заседания.</w:t>
      </w:r>
    </w:p>
    <w:p w:rsidR="002F4C16" w:rsidRDefault="00314E66">
      <w:pPr>
        <w:pStyle w:val="20"/>
        <w:numPr>
          <w:ilvl w:val="0"/>
          <w:numId w:val="6"/>
        </w:numPr>
        <w:shd w:val="clear" w:color="auto" w:fill="auto"/>
        <w:tabs>
          <w:tab w:val="left" w:pos="1149"/>
        </w:tabs>
        <w:spacing w:after="0"/>
        <w:ind w:firstLine="740"/>
        <w:jc w:val="both"/>
      </w:pPr>
      <w:r>
        <w:t>Основания для отказа получателю субсидии в предоставлении субсидии:</w:t>
      </w:r>
    </w:p>
    <w:p w:rsidR="002F4C16" w:rsidRDefault="00314E66">
      <w:pPr>
        <w:pStyle w:val="20"/>
        <w:numPr>
          <w:ilvl w:val="0"/>
          <w:numId w:val="14"/>
        </w:numPr>
        <w:shd w:val="clear" w:color="auto" w:fill="auto"/>
        <w:tabs>
          <w:tab w:val="left" w:pos="1028"/>
        </w:tabs>
        <w:spacing w:after="0"/>
        <w:ind w:firstLine="740"/>
        <w:jc w:val="both"/>
      </w:pPr>
      <w:r>
        <w:t>несоответствие представленных получателем субсидии документов требованиям, определенным пунктами 11, 12 настоящего Порядка, или непредставление (представление не в полном объеме) указанных документов;</w:t>
      </w:r>
    </w:p>
    <w:p w:rsidR="002F4C16" w:rsidRDefault="008615EF">
      <w:pPr>
        <w:pStyle w:val="20"/>
        <w:numPr>
          <w:ilvl w:val="0"/>
          <w:numId w:val="14"/>
        </w:numPr>
        <w:shd w:val="clear" w:color="auto" w:fill="auto"/>
        <w:tabs>
          <w:tab w:val="left" w:pos="1092"/>
        </w:tabs>
        <w:spacing w:after="0"/>
        <w:ind w:firstLine="740"/>
        <w:jc w:val="both"/>
      </w:pPr>
      <w:r>
        <w:t>установление факта недостоверности,</w:t>
      </w:r>
      <w:r w:rsidR="00314E66">
        <w:t xml:space="preserve"> представленной получателем субсидии информации.</w:t>
      </w:r>
    </w:p>
    <w:p w:rsidR="002F4C16" w:rsidRDefault="00314E66">
      <w:pPr>
        <w:pStyle w:val="20"/>
        <w:numPr>
          <w:ilvl w:val="0"/>
          <w:numId w:val="6"/>
        </w:numPr>
        <w:shd w:val="clear" w:color="auto" w:fill="auto"/>
        <w:tabs>
          <w:tab w:val="left" w:pos="1124"/>
        </w:tabs>
        <w:spacing w:after="0"/>
        <w:ind w:firstLine="740"/>
        <w:jc w:val="both"/>
      </w:pPr>
      <w:r>
        <w:t xml:space="preserve">Заместитель Руководителя Исполнительного комитета </w:t>
      </w:r>
      <w:r w:rsidR="00BB0CAC">
        <w:t xml:space="preserve">и председатель Финансово-бюджетной палаты </w:t>
      </w:r>
      <w:r>
        <w:t xml:space="preserve">в течение </w:t>
      </w:r>
      <w:r w:rsidR="00BB0CAC">
        <w:t xml:space="preserve">двух </w:t>
      </w:r>
      <w:r>
        <w:t>рабочих дней со дня получения протокола комиссии обеспечивает подготовку проекта договора о предоставлении субсидии по форме согласно приложению № 4 к настоящему Порядку либо проекта уведомления об отказе в предоставлении субсидии (далее - проект решения) и направление их Руководителю Исполнительного комитета для подписания.</w:t>
      </w:r>
    </w:p>
    <w:p w:rsidR="002F4C16" w:rsidRDefault="00314E66">
      <w:pPr>
        <w:pStyle w:val="20"/>
        <w:numPr>
          <w:ilvl w:val="0"/>
          <w:numId w:val="6"/>
        </w:numPr>
        <w:shd w:val="clear" w:color="auto" w:fill="auto"/>
        <w:tabs>
          <w:tab w:val="left" w:pos="1119"/>
        </w:tabs>
        <w:spacing w:after="0"/>
        <w:ind w:firstLine="740"/>
        <w:jc w:val="both"/>
      </w:pPr>
      <w:r>
        <w:t xml:space="preserve">В день поступления от заместителя Руководителя Исполнительного комитета </w:t>
      </w:r>
      <w:r>
        <w:lastRenderedPageBreak/>
        <w:t xml:space="preserve">проекта решения Руководитель Исполнительного комитета подписывает его и направляет </w:t>
      </w:r>
      <w:proofErr w:type="gramStart"/>
      <w:r>
        <w:t xml:space="preserve">в  </w:t>
      </w:r>
      <w:r w:rsidR="00BB0CAC">
        <w:t>отдел</w:t>
      </w:r>
      <w:proofErr w:type="gramEnd"/>
      <w:r w:rsidR="00BB0CAC">
        <w:t xml:space="preserve"> бухгалтерского учета и отчетности </w:t>
      </w:r>
      <w:r>
        <w:t>Исполнительного комитета для регистрации и направления получателю субсидии.</w:t>
      </w:r>
    </w:p>
    <w:p w:rsidR="002F4C16" w:rsidRDefault="00314E66">
      <w:pPr>
        <w:pStyle w:val="20"/>
        <w:shd w:val="clear" w:color="auto" w:fill="auto"/>
        <w:spacing w:after="0"/>
        <w:ind w:firstLine="740"/>
        <w:jc w:val="both"/>
      </w:pPr>
      <w:r>
        <w:t>В случае, если победитель отбора не подписывает договор о предоставлении субсидии в течение двух рабочих дней со дня его получения от Исполнительного комитета такой победитель отбора считается уклонившимся от заключения договора о предоставлении субсидии.</w:t>
      </w:r>
    </w:p>
    <w:p w:rsidR="002F4C16" w:rsidRDefault="00314E66">
      <w:pPr>
        <w:pStyle w:val="20"/>
        <w:numPr>
          <w:ilvl w:val="0"/>
          <w:numId w:val="6"/>
        </w:numPr>
        <w:shd w:val="clear" w:color="auto" w:fill="auto"/>
        <w:tabs>
          <w:tab w:val="left" w:pos="1114"/>
        </w:tabs>
        <w:spacing w:after="0"/>
        <w:ind w:firstLine="740"/>
        <w:jc w:val="both"/>
      </w:pPr>
      <w:r>
        <w:t>Информация о результатах рассмотрения предложений (заявок) участников отбора размещается на сайте в течение трех рабочих дней со дня подписания протокола и включает следующие сведения:</w:t>
      </w:r>
    </w:p>
    <w:p w:rsidR="002F4C16" w:rsidRDefault="00314E66">
      <w:pPr>
        <w:pStyle w:val="20"/>
        <w:numPr>
          <w:ilvl w:val="0"/>
          <w:numId w:val="15"/>
        </w:numPr>
        <w:shd w:val="clear" w:color="auto" w:fill="auto"/>
        <w:tabs>
          <w:tab w:val="left" w:pos="1028"/>
        </w:tabs>
        <w:spacing w:after="0"/>
        <w:ind w:firstLine="740"/>
        <w:jc w:val="both"/>
      </w:pPr>
      <w:r>
        <w:t>дата, время и место проведения рассмотрения предложений (заявок) участников отбора;</w:t>
      </w:r>
    </w:p>
    <w:p w:rsidR="002F4C16" w:rsidRDefault="00314E66">
      <w:pPr>
        <w:pStyle w:val="20"/>
        <w:numPr>
          <w:ilvl w:val="0"/>
          <w:numId w:val="15"/>
        </w:numPr>
        <w:shd w:val="clear" w:color="auto" w:fill="auto"/>
        <w:tabs>
          <w:tab w:val="left" w:pos="1092"/>
        </w:tabs>
        <w:spacing w:after="0"/>
        <w:ind w:firstLine="740"/>
        <w:jc w:val="both"/>
      </w:pPr>
      <w:r>
        <w:t>информация об участниках отбора, предложения (заявки) которых были рассмотрены;</w:t>
      </w:r>
    </w:p>
    <w:p w:rsidR="002F4C16" w:rsidRDefault="00314E66">
      <w:pPr>
        <w:pStyle w:val="20"/>
        <w:numPr>
          <w:ilvl w:val="0"/>
          <w:numId w:val="15"/>
        </w:numPr>
        <w:shd w:val="clear" w:color="auto" w:fill="auto"/>
        <w:tabs>
          <w:tab w:val="left" w:pos="1102"/>
        </w:tabs>
        <w:spacing w:after="0"/>
        <w:ind w:firstLine="740"/>
        <w:jc w:val="both"/>
      </w:pPr>
      <w:r>
        <w:t>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2F4C16" w:rsidRDefault="00314E66">
      <w:pPr>
        <w:pStyle w:val="20"/>
        <w:numPr>
          <w:ilvl w:val="0"/>
          <w:numId w:val="15"/>
        </w:numPr>
        <w:shd w:val="clear" w:color="auto" w:fill="auto"/>
        <w:tabs>
          <w:tab w:val="left" w:pos="1102"/>
        </w:tabs>
        <w:spacing w:after="0"/>
        <w:ind w:firstLine="740"/>
        <w:jc w:val="both"/>
      </w:pPr>
      <w:r>
        <w:t>наименование получателя (получателей) субсидии, с которым заключается договор о предоставлении субсидии, и размер предоставляемой ему субсидии.</w:t>
      </w:r>
    </w:p>
    <w:p w:rsidR="002F4C16" w:rsidRDefault="00314E66">
      <w:pPr>
        <w:pStyle w:val="20"/>
        <w:numPr>
          <w:ilvl w:val="0"/>
          <w:numId w:val="6"/>
        </w:numPr>
        <w:shd w:val="clear" w:color="auto" w:fill="auto"/>
        <w:tabs>
          <w:tab w:val="left" w:pos="1114"/>
        </w:tabs>
        <w:spacing w:after="0"/>
        <w:ind w:firstLine="740"/>
        <w:jc w:val="both"/>
      </w:pPr>
      <w:r>
        <w:t>Субсидия предоставляется не позднее 10-го рабочего дня, следующего за днем подписания договора о предоставлении субсидии в размере недополученных доходов, связанных с осуществлением пассажирских перевозок, но в пределах бюджетных ассигнований и лимитов бюджетных обязательств, предусмотренных бюджетом города на текущий финансовый год на данные цели.</w:t>
      </w:r>
    </w:p>
    <w:p w:rsidR="002F4C16" w:rsidRDefault="00314E66">
      <w:pPr>
        <w:pStyle w:val="20"/>
        <w:shd w:val="clear" w:color="auto" w:fill="auto"/>
        <w:spacing w:after="0"/>
        <w:ind w:firstLine="740"/>
        <w:jc w:val="both"/>
      </w:pPr>
      <w:r>
        <w:t xml:space="preserve">Субсидия предоставляется на основании договора о предоставлении субсидии и документов, подтверждающих недополученные доходы - справки - расчета о недополученных доходах, возникших в связи с регулярными перевозками по муниципальным маршрутам. Договор, дополнительное соглашение к договору, в том числе дополнительное соглашение о расторжении соглашения (при необходимости) заключаются между Исполнительным комитетом и получателем субсидии, а также иной организацией в соответствии с типовыми формами, установленными </w:t>
      </w:r>
      <w:r w:rsidR="00BB0CAC">
        <w:t>МКУ «Финансово-бюджетная палата»</w:t>
      </w:r>
      <w:r>
        <w:t>.</w:t>
      </w:r>
    </w:p>
    <w:p w:rsidR="002F4C16" w:rsidRDefault="00314E66">
      <w:pPr>
        <w:pStyle w:val="20"/>
        <w:shd w:val="clear" w:color="auto" w:fill="auto"/>
        <w:spacing w:after="0"/>
        <w:ind w:firstLine="740"/>
        <w:jc w:val="both"/>
      </w:pPr>
      <w:r>
        <w:t>В случае уменьшения ранее доведенных лимитов бюджетных обязательств, приводящего к невозможности предоставления субсидии в размере, определенном договором о предоставлении субсидии, между сторонами договора о предоставлении субсидии согласовываются новые условия договора или расторгают договор при не достижении согласия по новым условиям.</w:t>
      </w:r>
    </w:p>
    <w:p w:rsidR="002F4C16" w:rsidRDefault="00314E66" w:rsidP="00BB0CAC">
      <w:pPr>
        <w:pStyle w:val="20"/>
        <w:numPr>
          <w:ilvl w:val="0"/>
          <w:numId w:val="6"/>
        </w:numPr>
        <w:shd w:val="clear" w:color="auto" w:fill="auto"/>
        <w:tabs>
          <w:tab w:val="left" w:pos="1154"/>
        </w:tabs>
        <w:spacing w:after="0"/>
        <w:ind w:firstLine="740"/>
        <w:jc w:val="both"/>
      </w:pPr>
      <w:r>
        <w:t xml:space="preserve">Источником финансирования субсидии является бюджет </w:t>
      </w:r>
      <w:r w:rsidR="00BB0CAC">
        <w:t>Лениногорского муниципального района</w:t>
      </w:r>
      <w:r>
        <w:t>.</w:t>
      </w:r>
    </w:p>
    <w:p w:rsidR="002F4C16" w:rsidRDefault="00314E66">
      <w:pPr>
        <w:pStyle w:val="20"/>
        <w:numPr>
          <w:ilvl w:val="0"/>
          <w:numId w:val="6"/>
        </w:numPr>
        <w:shd w:val="clear" w:color="auto" w:fill="auto"/>
        <w:tabs>
          <w:tab w:val="left" w:pos="1154"/>
        </w:tabs>
        <w:spacing w:after="327"/>
        <w:ind w:firstLine="740"/>
        <w:jc w:val="both"/>
      </w:pPr>
      <w:r>
        <w:t>Размер субсидии исчисляется по следующей формуле:</w:t>
      </w:r>
    </w:p>
    <w:p w:rsidR="002F4C16" w:rsidRPr="003F4EA7" w:rsidRDefault="00A25CFE">
      <w:pPr>
        <w:pStyle w:val="10"/>
        <w:keepNext/>
        <w:keepLines/>
        <w:shd w:val="clear" w:color="auto" w:fill="auto"/>
        <w:spacing w:before="0" w:after="143" w:line="240" w:lineRule="exact"/>
        <w:ind w:left="4140"/>
      </w:pPr>
      <w:bookmarkStart w:id="1" w:name="bookmark0"/>
      <w:r>
        <w:t>С</w:t>
      </w:r>
      <w:r w:rsidR="00314E66">
        <w:t xml:space="preserve"> = </w:t>
      </w:r>
      <w:r w:rsidR="00D23DCF">
        <w:t>(</w:t>
      </w:r>
      <w:r>
        <w:t>П</w:t>
      </w:r>
      <w:proofErr w:type="spellStart"/>
      <w:r>
        <w:rPr>
          <w:lang w:val="en-US"/>
        </w:rPr>
        <w:t>pj</w:t>
      </w:r>
      <w:proofErr w:type="spellEnd"/>
      <w:r w:rsidR="00314E66">
        <w:t xml:space="preserve"> </w:t>
      </w:r>
      <w:r>
        <w:rPr>
          <w:lang w:val="en-US" w:eastAsia="en-US" w:bidi="en-US"/>
        </w:rPr>
        <w:t>x</w:t>
      </w:r>
      <w:r w:rsidR="00314E66" w:rsidRPr="005B1C3B">
        <w:rPr>
          <w:lang w:eastAsia="en-US" w:bidi="en-US"/>
        </w:rPr>
        <w:t xml:space="preserve"> 3</w:t>
      </w:r>
      <w:r w:rsidR="00314E66">
        <w:rPr>
          <w:lang w:val="en-US" w:eastAsia="en-US" w:bidi="en-US"/>
        </w:rPr>
        <w:t>j</w:t>
      </w:r>
      <w:r w:rsidR="00314E66" w:rsidRPr="005B1C3B">
        <w:rPr>
          <w:lang w:eastAsia="en-US" w:bidi="en-US"/>
        </w:rPr>
        <w:t xml:space="preserve">) </w:t>
      </w:r>
      <w:r w:rsidR="00314E66">
        <w:rPr>
          <w:vertAlign w:val="superscript"/>
        </w:rPr>
        <w:t>-</w:t>
      </w:r>
      <w:r w:rsidR="00314E66">
        <w:t xml:space="preserve"> Д</w:t>
      </w:r>
      <w:bookmarkEnd w:id="1"/>
      <w:r>
        <w:rPr>
          <w:lang w:val="en-US"/>
        </w:rPr>
        <w:t>j</w:t>
      </w:r>
    </w:p>
    <w:p w:rsidR="002F4C16" w:rsidRDefault="00314E66">
      <w:pPr>
        <w:pStyle w:val="20"/>
        <w:shd w:val="clear" w:color="auto" w:fill="auto"/>
        <w:spacing w:after="0"/>
        <w:ind w:firstLine="740"/>
        <w:jc w:val="both"/>
      </w:pPr>
      <w:r>
        <w:t>где:</w:t>
      </w:r>
    </w:p>
    <w:p w:rsidR="002F4C16" w:rsidRDefault="00314E66">
      <w:pPr>
        <w:pStyle w:val="20"/>
        <w:shd w:val="clear" w:color="auto" w:fill="auto"/>
        <w:spacing w:after="0"/>
        <w:ind w:firstLine="740"/>
        <w:jc w:val="both"/>
      </w:pPr>
      <w:r>
        <w:t xml:space="preserve">С </w:t>
      </w:r>
      <w:r w:rsidRPr="005B1C3B">
        <w:rPr>
          <w:lang w:eastAsia="en-US" w:bidi="en-US"/>
        </w:rPr>
        <w:t xml:space="preserve">- </w:t>
      </w:r>
      <w:r>
        <w:t>возмещение недополученных доходов в связи с осуществлением регулярных пассажирских перевозок;</w:t>
      </w:r>
    </w:p>
    <w:p w:rsidR="002F4C16" w:rsidRDefault="00A25CFE">
      <w:pPr>
        <w:pStyle w:val="20"/>
        <w:shd w:val="clear" w:color="auto" w:fill="auto"/>
        <w:spacing w:after="0"/>
        <w:ind w:firstLine="740"/>
        <w:jc w:val="both"/>
      </w:pPr>
      <w:r>
        <w:t>П</w:t>
      </w:r>
      <w:proofErr w:type="spellStart"/>
      <w:r>
        <w:rPr>
          <w:lang w:val="en-US"/>
        </w:rPr>
        <w:t>pj</w:t>
      </w:r>
      <w:proofErr w:type="spellEnd"/>
      <w:r w:rsidR="00314E66">
        <w:t xml:space="preserve"> - фактический пробег транспортного средства по маршруту за </w:t>
      </w:r>
      <w:r w:rsidR="00314E66">
        <w:rPr>
          <w:lang w:val="en-US" w:eastAsia="en-US" w:bidi="en-US"/>
        </w:rPr>
        <w:t>j</w:t>
      </w:r>
      <w:r w:rsidR="00314E66">
        <w:t>-й период времени, км;</w:t>
      </w:r>
    </w:p>
    <w:p w:rsidR="002F4C16" w:rsidRDefault="00314E66">
      <w:pPr>
        <w:pStyle w:val="20"/>
        <w:shd w:val="clear" w:color="auto" w:fill="auto"/>
        <w:spacing w:after="0"/>
        <w:ind w:firstLine="740"/>
        <w:jc w:val="both"/>
      </w:pPr>
      <w:r w:rsidRPr="005B1C3B">
        <w:rPr>
          <w:lang w:eastAsia="en-US" w:bidi="en-US"/>
        </w:rPr>
        <w:t>3</w:t>
      </w:r>
      <w:r>
        <w:rPr>
          <w:lang w:val="en-US" w:eastAsia="en-US" w:bidi="en-US"/>
        </w:rPr>
        <w:t>j</w:t>
      </w:r>
      <w:r w:rsidRPr="005B1C3B">
        <w:rPr>
          <w:lang w:eastAsia="en-US" w:bidi="en-US"/>
        </w:rPr>
        <w:t xml:space="preserve"> </w:t>
      </w:r>
      <w:r>
        <w:t xml:space="preserve">- размер затрат перевозчика на 1 км пробега транспортного средства за </w:t>
      </w:r>
      <w:r>
        <w:rPr>
          <w:lang w:val="en-US" w:eastAsia="en-US" w:bidi="en-US"/>
        </w:rPr>
        <w:t>j</w:t>
      </w:r>
      <w:r>
        <w:t>-й период времени, руб./км;</w:t>
      </w:r>
    </w:p>
    <w:p w:rsidR="002F4C16" w:rsidRDefault="00314E66">
      <w:pPr>
        <w:pStyle w:val="20"/>
        <w:shd w:val="clear" w:color="auto" w:fill="auto"/>
        <w:spacing w:after="0"/>
        <w:ind w:firstLine="740"/>
        <w:jc w:val="both"/>
      </w:pPr>
      <w:r>
        <w:t>Д</w:t>
      </w:r>
      <w:r w:rsidR="00A25CFE">
        <w:rPr>
          <w:lang w:val="en-US"/>
        </w:rPr>
        <w:t>j</w:t>
      </w:r>
      <w:r>
        <w:t xml:space="preserve"> - доходы перевозчика, полученные в связи с оказанием услуги населению по перевозке пассажиров автомобильным транспортом за </w:t>
      </w:r>
      <w:r>
        <w:rPr>
          <w:lang w:val="en-US" w:eastAsia="en-US" w:bidi="en-US"/>
        </w:rPr>
        <w:t>j</w:t>
      </w:r>
      <w:r w:rsidRPr="005B1C3B">
        <w:rPr>
          <w:lang w:eastAsia="en-US" w:bidi="en-US"/>
        </w:rPr>
        <w:t xml:space="preserve"> </w:t>
      </w:r>
      <w:r>
        <w:t>-й период времени, руб.</w:t>
      </w:r>
    </w:p>
    <w:p w:rsidR="00D23DCF" w:rsidRPr="00D23DCF" w:rsidRDefault="00D23DCF" w:rsidP="00D23DCF">
      <w:pPr>
        <w:spacing w:line="240" w:lineRule="exact"/>
        <w:ind w:firstLine="567"/>
        <w:jc w:val="both"/>
        <w:rPr>
          <w:rFonts w:ascii="Times New Roman" w:hAnsi="Times New Roman" w:cs="Times New Roman"/>
        </w:rPr>
      </w:pPr>
      <w:r w:rsidRPr="00D23DCF">
        <w:rPr>
          <w:rFonts w:ascii="Times New Roman" w:hAnsi="Times New Roman" w:cs="Times New Roman"/>
        </w:rPr>
        <w:t>В составе доходов Перевозчика учитываются следующие виды доходов:</w:t>
      </w:r>
    </w:p>
    <w:p w:rsidR="00D23DCF" w:rsidRPr="00D23DCF" w:rsidRDefault="00D23DCF" w:rsidP="00D23DCF">
      <w:pPr>
        <w:numPr>
          <w:ilvl w:val="0"/>
          <w:numId w:val="31"/>
        </w:numPr>
        <w:tabs>
          <w:tab w:val="left" w:pos="1370"/>
        </w:tabs>
        <w:spacing w:line="302" w:lineRule="exact"/>
        <w:ind w:firstLine="567"/>
        <w:jc w:val="both"/>
        <w:rPr>
          <w:rFonts w:ascii="Times New Roman" w:hAnsi="Times New Roman" w:cs="Times New Roman"/>
        </w:rPr>
      </w:pPr>
      <w:r w:rsidRPr="00D23DCF">
        <w:rPr>
          <w:rFonts w:ascii="Times New Roman" w:hAnsi="Times New Roman" w:cs="Times New Roman"/>
        </w:rPr>
        <w:lastRenderedPageBreak/>
        <w:t>выручка от реализации разовых билетов на проезд пассажиров и провоз ба</w:t>
      </w:r>
      <w:r w:rsidRPr="00D23DCF">
        <w:rPr>
          <w:rFonts w:ascii="Times New Roman" w:hAnsi="Times New Roman" w:cs="Times New Roman"/>
        </w:rPr>
        <w:softHyphen/>
        <w:t>гажа при муниципальных перевозках;</w:t>
      </w:r>
    </w:p>
    <w:p w:rsidR="00D23DCF" w:rsidRPr="00D23DCF" w:rsidRDefault="00D23DCF" w:rsidP="00D23DCF">
      <w:pPr>
        <w:numPr>
          <w:ilvl w:val="0"/>
          <w:numId w:val="31"/>
        </w:numPr>
        <w:tabs>
          <w:tab w:val="left" w:pos="1370"/>
        </w:tabs>
        <w:spacing w:line="302" w:lineRule="exact"/>
        <w:ind w:firstLine="567"/>
        <w:jc w:val="both"/>
        <w:rPr>
          <w:rFonts w:ascii="Times New Roman" w:hAnsi="Times New Roman" w:cs="Times New Roman"/>
        </w:rPr>
      </w:pPr>
      <w:r w:rsidRPr="00D23DCF">
        <w:rPr>
          <w:rFonts w:ascii="Times New Roman" w:hAnsi="Times New Roman" w:cs="Times New Roman"/>
        </w:rPr>
        <w:t xml:space="preserve">суммы компенсации расходов Перевозчика, предоставляемой из бюджетов всех уровней, связанных с перевозкой льготных категорий </w:t>
      </w:r>
      <w:r w:rsidRPr="00D23DCF">
        <w:rPr>
          <w:rStyle w:val="2Candara11pt"/>
          <w:rFonts w:eastAsia="Microsoft Sans Serif"/>
          <w:sz w:val="24"/>
          <w:szCs w:val="24"/>
        </w:rPr>
        <w:t>1</w:t>
      </w:r>
      <w:r w:rsidRPr="00D23DCF">
        <w:rPr>
          <w:rFonts w:ascii="Times New Roman" w:hAnsi="Times New Roman" w:cs="Times New Roman"/>
        </w:rPr>
        <w:t>раждан по социальным проездным билетам.</w:t>
      </w:r>
    </w:p>
    <w:p w:rsidR="00D23DCF" w:rsidRDefault="00D23DCF">
      <w:pPr>
        <w:pStyle w:val="20"/>
        <w:shd w:val="clear" w:color="auto" w:fill="auto"/>
        <w:spacing w:after="0"/>
        <w:ind w:firstLine="740"/>
        <w:jc w:val="both"/>
      </w:pPr>
    </w:p>
    <w:p w:rsidR="002F4C16" w:rsidRDefault="00314E66">
      <w:pPr>
        <w:pStyle w:val="20"/>
        <w:numPr>
          <w:ilvl w:val="0"/>
          <w:numId w:val="6"/>
        </w:numPr>
        <w:shd w:val="clear" w:color="auto" w:fill="auto"/>
        <w:tabs>
          <w:tab w:val="left" w:pos="1114"/>
        </w:tabs>
        <w:spacing w:after="0"/>
        <w:ind w:firstLine="740"/>
        <w:jc w:val="both"/>
      </w:pPr>
      <w:r>
        <w:t>Субсидия перечисляется на расчетный или корреспондентский счет получателя субсидии, указанный в договоре о предоставлении субсидии, открытый получателем субсидии в учреждениях Центрального банка Российской Федерации или кредитных организациях в сроки, установленные в договоре о предоставлении субсидии.</w:t>
      </w:r>
    </w:p>
    <w:p w:rsidR="002F4C16" w:rsidRDefault="00314E66">
      <w:pPr>
        <w:pStyle w:val="20"/>
        <w:numPr>
          <w:ilvl w:val="0"/>
          <w:numId w:val="6"/>
        </w:numPr>
        <w:shd w:val="clear" w:color="auto" w:fill="auto"/>
        <w:tabs>
          <w:tab w:val="left" w:pos="1124"/>
        </w:tabs>
        <w:spacing w:after="0"/>
        <w:ind w:firstLine="740"/>
        <w:jc w:val="both"/>
      </w:pPr>
      <w:r>
        <w:t>Результат предоставления субсидии - возмещение недополученных доходов, связанных с осуществлением регулярных пассажирских перевозок автомобильным транспортом по регулярным муниципальным маршрутам за период с 01.</w:t>
      </w:r>
      <w:r w:rsidR="00BB0CAC">
        <w:t>03</w:t>
      </w:r>
      <w:r>
        <w:t>.202</w:t>
      </w:r>
      <w:r w:rsidR="00BB0CAC">
        <w:t>4</w:t>
      </w:r>
      <w:r>
        <w:t xml:space="preserve"> по 31.12.202</w:t>
      </w:r>
      <w:r w:rsidR="00BB0CAC">
        <w:t>4</w:t>
      </w:r>
      <w:r>
        <w:t>.</w:t>
      </w:r>
    </w:p>
    <w:p w:rsidR="002F4C16" w:rsidRDefault="00314E66">
      <w:pPr>
        <w:pStyle w:val="20"/>
        <w:numPr>
          <w:ilvl w:val="0"/>
          <w:numId w:val="6"/>
        </w:numPr>
        <w:shd w:val="clear" w:color="auto" w:fill="auto"/>
        <w:tabs>
          <w:tab w:val="left" w:pos="1119"/>
        </w:tabs>
        <w:spacing w:after="0"/>
        <w:ind w:firstLine="740"/>
        <w:jc w:val="both"/>
      </w:pPr>
      <w:r>
        <w:t>Показателем результативности предоставления субсидий является (далее - показатель результативности) надежность транспортного обслуживания при осуществлении регулярных пассажирских перевозок автомобильным транспортом по регулярным муниципальным маршрутам за период с 01.</w:t>
      </w:r>
      <w:r w:rsidR="00BB0CAC">
        <w:t>03</w:t>
      </w:r>
      <w:r>
        <w:t>.202</w:t>
      </w:r>
      <w:r w:rsidR="00BB0CAC">
        <w:t>4</w:t>
      </w:r>
      <w:r>
        <w:t xml:space="preserve"> по 31.12.202</w:t>
      </w:r>
      <w:r w:rsidR="00BB0CAC">
        <w:t>4</w:t>
      </w:r>
      <w:r>
        <w:t>, оцениваемая с помощью показателя «коэффициент соблюдения расписания маршрутов регулярных перевозок по регулярным муниципальным маршрутам автомобильным транспортом», значение которого должно быть &gt; 0,8.</w:t>
      </w:r>
    </w:p>
    <w:p w:rsidR="002F4C16" w:rsidRDefault="00314E66">
      <w:pPr>
        <w:pStyle w:val="20"/>
        <w:numPr>
          <w:ilvl w:val="0"/>
          <w:numId w:val="6"/>
        </w:numPr>
        <w:shd w:val="clear" w:color="auto" w:fill="auto"/>
        <w:tabs>
          <w:tab w:val="left" w:pos="1125"/>
        </w:tabs>
        <w:spacing w:after="0"/>
        <w:ind w:firstLine="740"/>
        <w:jc w:val="both"/>
      </w:pPr>
      <w:r>
        <w:t>Коэффициент соблюдения расписания маршрутов регулярных перевозок автомобильным транспортом по регулярным муниципальным маршрутам за период с 01.</w:t>
      </w:r>
      <w:r w:rsidR="00BB0CAC">
        <w:t>03</w:t>
      </w:r>
      <w:r>
        <w:t>.202</w:t>
      </w:r>
      <w:r w:rsidR="00BB0CAC">
        <w:t>4</w:t>
      </w:r>
      <w:r>
        <w:t xml:space="preserve"> по 31.12.202</w:t>
      </w:r>
      <w:r w:rsidR="00BB0CAC">
        <w:t>4</w:t>
      </w:r>
      <w:r>
        <w:t xml:space="preserve"> (</w:t>
      </w:r>
      <w:proofErr w:type="spellStart"/>
      <w:r>
        <w:t>К</w:t>
      </w:r>
      <w:r>
        <w:rPr>
          <w:rStyle w:val="28pt"/>
        </w:rPr>
        <w:t>расп</w:t>
      </w:r>
      <w:proofErr w:type="spellEnd"/>
      <w:r>
        <w:rPr>
          <w:rStyle w:val="28pt"/>
        </w:rPr>
        <w:t>.</w:t>
      </w:r>
      <w:r>
        <w:t>) рассчитывается по формуле:</w:t>
      </w:r>
    </w:p>
    <w:p w:rsidR="002F4C16" w:rsidRDefault="005B1C3B">
      <w:pPr>
        <w:framePr w:h="1430" w:wrap="notBeside" w:vAnchor="text" w:hAnchor="text" w:xAlign="center" w:y="1"/>
        <w:jc w:val="center"/>
        <w:rPr>
          <w:sz w:val="2"/>
          <w:szCs w:val="2"/>
        </w:rPr>
      </w:pPr>
      <w:r>
        <w:rPr>
          <w:noProof/>
        </w:rPr>
        <w:drawing>
          <wp:inline distT="0" distB="0" distL="0" distR="0">
            <wp:extent cx="5981700" cy="914400"/>
            <wp:effectExtent l="0" t="0" r="0" b="0"/>
            <wp:docPr id="4" name="Рисунок 1" descr="C:\Users\Professional\Desktop\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essional\Desktop\media\ima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1700" cy="914400"/>
                    </a:xfrm>
                    <a:prstGeom prst="rect">
                      <a:avLst/>
                    </a:prstGeom>
                    <a:noFill/>
                    <a:ln>
                      <a:noFill/>
                    </a:ln>
                  </pic:spPr>
                </pic:pic>
              </a:graphicData>
            </a:graphic>
          </wp:inline>
        </w:drawing>
      </w:r>
    </w:p>
    <w:p w:rsidR="002F4C16" w:rsidRDefault="002F4C16">
      <w:pPr>
        <w:rPr>
          <w:sz w:val="2"/>
          <w:szCs w:val="2"/>
        </w:rPr>
      </w:pPr>
    </w:p>
    <w:p w:rsidR="002F4C16" w:rsidRDefault="00BB0CAC">
      <w:pPr>
        <w:pStyle w:val="20"/>
        <w:shd w:val="clear" w:color="auto" w:fill="auto"/>
        <w:spacing w:after="0"/>
        <w:ind w:firstLine="740"/>
        <w:jc w:val="both"/>
      </w:pPr>
      <w:r>
        <w:rPr>
          <w:lang w:val="en-US"/>
        </w:rPr>
        <w:t>Q</w:t>
      </w:r>
      <w:r>
        <w:t xml:space="preserve"> </w:t>
      </w:r>
      <w:proofErr w:type="spellStart"/>
      <w:r w:rsidR="00314E66">
        <w:t>фактрейс</w:t>
      </w:r>
      <w:proofErr w:type="spellEnd"/>
      <w:r w:rsidR="00314E66">
        <w:t xml:space="preserve"> - фактическое количество рейсов, выполненных при осуществлении перевозок автомобильным транспортом по регулярным муниципальным маршрутам за период с 01.</w:t>
      </w:r>
      <w:r w:rsidRPr="00BB0CAC">
        <w:t>03</w:t>
      </w:r>
      <w:r w:rsidR="00314E66">
        <w:t>.202</w:t>
      </w:r>
      <w:r w:rsidRPr="00BB0CAC">
        <w:t>4</w:t>
      </w:r>
      <w:r w:rsidR="00314E66">
        <w:t xml:space="preserve"> по 31.12.202</w:t>
      </w:r>
      <w:r w:rsidRPr="00BB0CAC">
        <w:t>4</w:t>
      </w:r>
      <w:r w:rsidR="00314E66">
        <w:t>;</w:t>
      </w:r>
    </w:p>
    <w:p w:rsidR="002F4C16" w:rsidRDefault="00BB0CAC">
      <w:pPr>
        <w:pStyle w:val="20"/>
        <w:shd w:val="clear" w:color="auto" w:fill="auto"/>
        <w:spacing w:after="0"/>
        <w:ind w:firstLine="740"/>
        <w:jc w:val="both"/>
      </w:pPr>
      <w:r>
        <w:rPr>
          <w:lang w:val="en-US"/>
        </w:rPr>
        <w:t>Q</w:t>
      </w:r>
      <w:r w:rsidRPr="00BB0CAC">
        <w:t xml:space="preserve"> </w:t>
      </w:r>
      <w:proofErr w:type="spellStart"/>
      <w:r w:rsidR="00314E66">
        <w:t>рейсрасп</w:t>
      </w:r>
      <w:proofErr w:type="spellEnd"/>
      <w:r w:rsidR="00314E66">
        <w:t xml:space="preserve"> - количество рейсов при осуществлении перевозок автомобильным транспортом по регулярным муниципальным маршрутам за период с 01.</w:t>
      </w:r>
      <w:r>
        <w:t>03</w:t>
      </w:r>
      <w:r w:rsidR="00314E66">
        <w:t>.202</w:t>
      </w:r>
      <w:r>
        <w:t>4</w:t>
      </w:r>
      <w:r w:rsidR="00314E66">
        <w:t xml:space="preserve"> по 31.12.202</w:t>
      </w:r>
      <w:r>
        <w:t>4</w:t>
      </w:r>
      <w:r w:rsidR="00314E66">
        <w:t>, установленных расписанием.</w:t>
      </w:r>
    </w:p>
    <w:p w:rsidR="002F4C16" w:rsidRDefault="00314E66">
      <w:pPr>
        <w:pStyle w:val="20"/>
        <w:numPr>
          <w:ilvl w:val="0"/>
          <w:numId w:val="6"/>
        </w:numPr>
        <w:shd w:val="clear" w:color="auto" w:fill="auto"/>
        <w:tabs>
          <w:tab w:val="left" w:pos="1154"/>
        </w:tabs>
        <w:spacing w:after="0"/>
        <w:ind w:firstLine="740"/>
        <w:jc w:val="both"/>
      </w:pPr>
      <w:r>
        <w:t>Получатель субсидии направляет недополученные доходы на:</w:t>
      </w:r>
    </w:p>
    <w:p w:rsidR="002F4C16" w:rsidRDefault="00314E66">
      <w:pPr>
        <w:pStyle w:val="20"/>
        <w:numPr>
          <w:ilvl w:val="0"/>
          <w:numId w:val="16"/>
        </w:numPr>
        <w:shd w:val="clear" w:color="auto" w:fill="auto"/>
        <w:tabs>
          <w:tab w:val="left" w:pos="1043"/>
        </w:tabs>
        <w:spacing w:after="0"/>
        <w:ind w:firstLine="740"/>
        <w:jc w:val="both"/>
      </w:pPr>
      <w:r>
        <w:t>оплату труда работников получателя субсидии;</w:t>
      </w:r>
    </w:p>
    <w:p w:rsidR="002F4C16" w:rsidRPr="003F4EA7" w:rsidRDefault="00314E66">
      <w:pPr>
        <w:pStyle w:val="20"/>
        <w:numPr>
          <w:ilvl w:val="0"/>
          <w:numId w:val="16"/>
        </w:numPr>
        <w:shd w:val="clear" w:color="auto" w:fill="auto"/>
        <w:tabs>
          <w:tab w:val="left" w:pos="1125"/>
        </w:tabs>
        <w:spacing w:after="0"/>
        <w:ind w:firstLine="740"/>
        <w:jc w:val="both"/>
        <w:rPr>
          <w:color w:val="auto"/>
        </w:rPr>
      </w:pPr>
      <w:r w:rsidRPr="003F4EA7">
        <w:rPr>
          <w:color w:val="auto"/>
        </w:rPr>
        <w:t>оплату кредиторской задолженности перед контрагентами, возникших в связи с осуществлением регулярных пассажирских перевозок, в том числе на оплату обязательных платежей в негосударственные фонды.</w:t>
      </w:r>
    </w:p>
    <w:p w:rsidR="002F4C16" w:rsidRDefault="00314E66">
      <w:pPr>
        <w:pStyle w:val="20"/>
        <w:numPr>
          <w:ilvl w:val="0"/>
          <w:numId w:val="6"/>
        </w:numPr>
        <w:shd w:val="clear" w:color="auto" w:fill="auto"/>
        <w:tabs>
          <w:tab w:val="left" w:pos="1125"/>
        </w:tabs>
        <w:spacing w:after="0"/>
        <w:ind w:firstLine="740"/>
        <w:jc w:val="both"/>
      </w:pPr>
      <w:r>
        <w:t>Получатель субсидии предоставляет в Исполнительный комитет отчет о достижении показателей результативности.</w:t>
      </w:r>
    </w:p>
    <w:p w:rsidR="002F4C16" w:rsidRDefault="00314E66">
      <w:pPr>
        <w:pStyle w:val="20"/>
        <w:numPr>
          <w:ilvl w:val="0"/>
          <w:numId w:val="6"/>
        </w:numPr>
        <w:shd w:val="clear" w:color="auto" w:fill="auto"/>
        <w:tabs>
          <w:tab w:val="left" w:pos="1125"/>
        </w:tabs>
        <w:spacing w:after="0"/>
        <w:ind w:firstLine="740"/>
        <w:jc w:val="both"/>
      </w:pPr>
      <w:r>
        <w:t>Мерой ответственности за нарушение условий, целей и порядка предоставления субсидий является возврат средств субсидий в бюджет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как получателем бюджетных средств и органом муниципального финансового контроля, а также в случае не достижения значений результатов и показателей, установленных настоящим Порядком.</w:t>
      </w:r>
    </w:p>
    <w:p w:rsidR="002F4C16" w:rsidRDefault="00314E66">
      <w:pPr>
        <w:pStyle w:val="20"/>
        <w:numPr>
          <w:ilvl w:val="0"/>
          <w:numId w:val="6"/>
        </w:numPr>
        <w:shd w:val="clear" w:color="auto" w:fill="auto"/>
        <w:tabs>
          <w:tab w:val="left" w:pos="1125"/>
        </w:tabs>
        <w:spacing w:after="0"/>
        <w:ind w:firstLine="740"/>
        <w:jc w:val="both"/>
      </w:pPr>
      <w:r>
        <w:t xml:space="preserve">Получатели субсидии - юридические лица, а также иные юридические лица, получающие средства на основании договоров, заключенных с получателями субсидий не вправе приобретать за счет полученных из бюджета </w:t>
      </w:r>
      <w:r w:rsidR="00BB0CAC">
        <w:t xml:space="preserve">района </w:t>
      </w:r>
      <w:r>
        <w:t xml:space="preserve">средств иностранной валюты, за </w:t>
      </w:r>
      <w:r>
        <w:lastRenderedPageBreak/>
        <w:t>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rsidR="002F4C16" w:rsidRDefault="00314E66">
      <w:pPr>
        <w:pStyle w:val="20"/>
        <w:numPr>
          <w:ilvl w:val="0"/>
          <w:numId w:val="6"/>
        </w:numPr>
        <w:shd w:val="clear" w:color="auto" w:fill="auto"/>
        <w:tabs>
          <w:tab w:val="left" w:pos="1134"/>
        </w:tabs>
        <w:spacing w:after="0"/>
        <w:ind w:firstLine="740"/>
        <w:jc w:val="both"/>
      </w:pPr>
      <w:r>
        <w:t>Получатели субсидии имеют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субсидии, и включении таких положений в соглашение при принятии местной администрацией, решения о наличии потребности в указанных средствах или возврате указанных средств при отсутствии в них потребности в порядке и сроки, которые определены правовым актом (при необходимости).</w:t>
      </w:r>
    </w:p>
    <w:p w:rsidR="002F4C16" w:rsidRDefault="00314E66">
      <w:pPr>
        <w:pStyle w:val="20"/>
        <w:numPr>
          <w:ilvl w:val="0"/>
          <w:numId w:val="6"/>
        </w:numPr>
        <w:shd w:val="clear" w:color="auto" w:fill="auto"/>
        <w:tabs>
          <w:tab w:val="left" w:pos="1134"/>
        </w:tabs>
        <w:spacing w:after="0"/>
        <w:ind w:firstLine="740"/>
        <w:jc w:val="both"/>
      </w:pPr>
      <w:r>
        <w:t>Получатели субсидии, лица, получающие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выражает согласие на осуществление в отношении их проверки главным распорядителем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в соответствии со</w:t>
      </w:r>
      <w:hyperlink r:id="rId17" w:history="1">
        <w:r>
          <w:rPr>
            <w:rStyle w:val="a3"/>
          </w:rPr>
          <w:t xml:space="preserve"> статьями 268.1 </w:t>
        </w:r>
      </w:hyperlink>
      <w:r>
        <w:t>и</w:t>
      </w:r>
      <w:hyperlink r:id="rId18" w:history="1">
        <w:r>
          <w:rPr>
            <w:rStyle w:val="a3"/>
          </w:rPr>
          <w:t xml:space="preserve"> 269.2 </w:t>
        </w:r>
      </w:hyperlink>
      <w:r>
        <w:t>Бюджетного кодекса Российской Федерации и на включение таких положений в договор о предоставлении субсидии.</w:t>
      </w:r>
    </w:p>
    <w:p w:rsidR="002F4C16" w:rsidRDefault="00314E66">
      <w:pPr>
        <w:pStyle w:val="20"/>
        <w:numPr>
          <w:ilvl w:val="0"/>
          <w:numId w:val="6"/>
        </w:numPr>
        <w:shd w:val="clear" w:color="auto" w:fill="auto"/>
        <w:tabs>
          <w:tab w:val="left" w:pos="1114"/>
        </w:tabs>
        <w:spacing w:after="0"/>
        <w:ind w:firstLine="740"/>
        <w:jc w:val="both"/>
      </w:pPr>
      <w:r>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2F4C16" w:rsidRDefault="00314E66">
      <w:pPr>
        <w:pStyle w:val="20"/>
        <w:numPr>
          <w:ilvl w:val="0"/>
          <w:numId w:val="6"/>
        </w:numPr>
        <w:shd w:val="clear" w:color="auto" w:fill="auto"/>
        <w:tabs>
          <w:tab w:val="left" w:pos="1124"/>
        </w:tabs>
        <w:spacing w:after="480"/>
        <w:ind w:firstLine="740"/>
        <w:jc w:val="both"/>
      </w:pPr>
      <w:r>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w:t>
      </w:r>
      <w:hyperlink r:id="rId19" w:history="1">
        <w:r>
          <w:rPr>
            <w:rStyle w:val="a3"/>
          </w:rPr>
          <w:t xml:space="preserve"> абзацем вторым пункта 5 статьи 23 </w:t>
        </w:r>
      </w:hyperlink>
      <w:r>
        <w:t>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rsidR="002F4C16" w:rsidRDefault="00314E66">
      <w:pPr>
        <w:pStyle w:val="20"/>
        <w:shd w:val="clear" w:color="auto" w:fill="auto"/>
        <w:spacing w:after="0"/>
        <w:ind w:left="740" w:firstLine="420"/>
      </w:pPr>
      <w:r>
        <w:t>Глава 3. Требования к отчетности и требования об осуществлении контроля (мониторинга) за соблюдением условий и порядка предоставления субсидии и</w:t>
      </w:r>
    </w:p>
    <w:p w:rsidR="002F4C16" w:rsidRDefault="00314E66">
      <w:pPr>
        <w:pStyle w:val="20"/>
        <w:shd w:val="clear" w:color="auto" w:fill="auto"/>
        <w:spacing w:after="240"/>
        <w:jc w:val="center"/>
      </w:pPr>
      <w:r>
        <w:t>ответственности за их нарушение</w:t>
      </w:r>
    </w:p>
    <w:p w:rsidR="002F4C16" w:rsidRDefault="00314E66">
      <w:pPr>
        <w:pStyle w:val="20"/>
        <w:numPr>
          <w:ilvl w:val="0"/>
          <w:numId w:val="6"/>
        </w:numPr>
        <w:shd w:val="clear" w:color="auto" w:fill="auto"/>
        <w:tabs>
          <w:tab w:val="left" w:pos="1119"/>
        </w:tabs>
        <w:spacing w:after="0"/>
        <w:ind w:firstLine="740"/>
        <w:jc w:val="both"/>
      </w:pPr>
      <w:r>
        <w:t>Получатель субсидии предоставляет в адрес Исполнительного комитета отчетность о достижении показателей результативности по форме, установленной договором о предоставлении субсидии, в срок до 01 февраля года, следующего за отчетным годом.</w:t>
      </w:r>
    </w:p>
    <w:p w:rsidR="002F4C16" w:rsidRDefault="00314E66">
      <w:pPr>
        <w:pStyle w:val="20"/>
        <w:shd w:val="clear" w:color="auto" w:fill="auto"/>
        <w:spacing w:after="0"/>
        <w:ind w:firstLine="740"/>
        <w:jc w:val="both"/>
      </w:pPr>
      <w:r>
        <w:t>Исполнительный комитет осуществляет проверку отчетности в течение 15 рабочих дней со дня поступления от Получателя субсидии.</w:t>
      </w:r>
    </w:p>
    <w:p w:rsidR="002F4C16" w:rsidRDefault="00314E66">
      <w:pPr>
        <w:pStyle w:val="20"/>
        <w:numPr>
          <w:ilvl w:val="0"/>
          <w:numId w:val="6"/>
        </w:numPr>
        <w:shd w:val="clear" w:color="auto" w:fill="auto"/>
        <w:tabs>
          <w:tab w:val="left" w:pos="1114"/>
        </w:tabs>
        <w:spacing w:after="0"/>
        <w:ind w:firstLine="740"/>
        <w:jc w:val="both"/>
      </w:pPr>
      <w:r>
        <w:t>Исполнительный комитет</w:t>
      </w:r>
      <w:r w:rsidR="002330BD">
        <w:t xml:space="preserve"> имеет право</w:t>
      </w:r>
      <w:r>
        <w:t xml:space="preserve"> устанавливать в договоре о предоставлении субсидии сроки и формы предоставления получателем субсидии </w:t>
      </w:r>
      <w:r>
        <w:lastRenderedPageBreak/>
        <w:t>дополнительной отчетности.</w:t>
      </w:r>
    </w:p>
    <w:p w:rsidR="002F4C16" w:rsidRDefault="00314E66">
      <w:pPr>
        <w:pStyle w:val="20"/>
        <w:numPr>
          <w:ilvl w:val="0"/>
          <w:numId w:val="6"/>
        </w:numPr>
        <w:shd w:val="clear" w:color="auto" w:fill="auto"/>
        <w:tabs>
          <w:tab w:val="left" w:pos="1325"/>
        </w:tabs>
        <w:spacing w:after="0"/>
        <w:ind w:firstLine="740"/>
        <w:jc w:val="both"/>
      </w:pPr>
      <w:r>
        <w:t>Исполнительн</w:t>
      </w:r>
      <w:r w:rsidR="00BB0CAC">
        <w:t>ый</w:t>
      </w:r>
      <w:r>
        <w:t xml:space="preserve"> комитет осуществляет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w:t>
      </w:r>
    </w:p>
    <w:p w:rsidR="002F4C16" w:rsidRDefault="00BB0CAC">
      <w:pPr>
        <w:pStyle w:val="20"/>
        <w:numPr>
          <w:ilvl w:val="0"/>
          <w:numId w:val="6"/>
        </w:numPr>
        <w:shd w:val="clear" w:color="auto" w:fill="auto"/>
        <w:tabs>
          <w:tab w:val="left" w:pos="1144"/>
        </w:tabs>
        <w:spacing w:after="0"/>
        <w:ind w:firstLine="740"/>
        <w:jc w:val="both"/>
      </w:pPr>
      <w:r>
        <w:t>МКУ «Финансово-бюджетная палата»</w:t>
      </w:r>
      <w:r w:rsidR="00314E66">
        <w:t xml:space="preserve"> осуществляет:</w:t>
      </w:r>
    </w:p>
    <w:p w:rsidR="002F4C16" w:rsidRDefault="00314E66">
      <w:pPr>
        <w:pStyle w:val="20"/>
        <w:numPr>
          <w:ilvl w:val="0"/>
          <w:numId w:val="17"/>
        </w:numPr>
        <w:shd w:val="clear" w:color="auto" w:fill="auto"/>
        <w:tabs>
          <w:tab w:val="left" w:pos="1086"/>
        </w:tabs>
        <w:spacing w:after="0"/>
        <w:ind w:firstLine="740"/>
        <w:jc w:val="both"/>
      </w:pPr>
      <w:r>
        <w:t>проверку в соответствии со статьями 268.1 и 269.2 Бюджетного кодекса Российской Федерации;</w:t>
      </w:r>
    </w:p>
    <w:p w:rsidR="002F4C16" w:rsidRDefault="00314E66">
      <w:pPr>
        <w:pStyle w:val="20"/>
        <w:numPr>
          <w:ilvl w:val="0"/>
          <w:numId w:val="17"/>
        </w:numPr>
        <w:shd w:val="clear" w:color="auto" w:fill="auto"/>
        <w:tabs>
          <w:tab w:val="left" w:pos="1086"/>
        </w:tabs>
        <w:spacing w:after="0"/>
        <w:ind w:firstLine="740"/>
        <w:jc w:val="both"/>
      </w:pPr>
      <w:r>
        <w:t>мониторинг достижения результатов предоставления субсидии.</w:t>
      </w:r>
    </w:p>
    <w:p w:rsidR="002F4C16" w:rsidRDefault="00314E66">
      <w:pPr>
        <w:pStyle w:val="20"/>
        <w:numPr>
          <w:ilvl w:val="0"/>
          <w:numId w:val="6"/>
        </w:numPr>
        <w:shd w:val="clear" w:color="auto" w:fill="auto"/>
        <w:tabs>
          <w:tab w:val="left" w:pos="1114"/>
        </w:tabs>
        <w:spacing w:after="0"/>
        <w:ind w:firstLine="740"/>
        <w:jc w:val="both"/>
      </w:pPr>
      <w:r>
        <w:t xml:space="preserve">В случае выявления нарушений условий, целей и порядка предоставления субсидии и (или) не достижения показателей результативности, предусмотренных пунктом 44 настоящего Порядка, в течение трех рабочих дней получателю субсидии направляется уведомление о нарушении и требование о возврате субсидии в бюджет </w:t>
      </w:r>
      <w:r w:rsidR="00A42D86">
        <w:t>района</w:t>
      </w:r>
      <w:r>
        <w:t>.</w:t>
      </w:r>
    </w:p>
    <w:p w:rsidR="002F4C16" w:rsidRDefault="00314E66">
      <w:pPr>
        <w:pStyle w:val="20"/>
        <w:numPr>
          <w:ilvl w:val="0"/>
          <w:numId w:val="6"/>
        </w:numPr>
        <w:shd w:val="clear" w:color="auto" w:fill="auto"/>
        <w:tabs>
          <w:tab w:val="left" w:pos="1114"/>
        </w:tabs>
        <w:spacing w:after="0"/>
        <w:ind w:firstLine="740"/>
        <w:jc w:val="both"/>
      </w:pPr>
      <w:r>
        <w:t xml:space="preserve">Получатель субсидии осуществляет возврат субсидии в течение 15 рабочих дней со дня получения уведомления о нарушении и требования о возврате субсидии в бюджет </w:t>
      </w:r>
      <w:r w:rsidR="00A42D86">
        <w:t>района</w:t>
      </w:r>
      <w:r>
        <w:t>.</w:t>
      </w:r>
    </w:p>
    <w:p w:rsidR="002F4C16" w:rsidRDefault="00314E66">
      <w:pPr>
        <w:pStyle w:val="20"/>
        <w:numPr>
          <w:ilvl w:val="0"/>
          <w:numId w:val="6"/>
        </w:numPr>
        <w:shd w:val="clear" w:color="auto" w:fill="auto"/>
        <w:tabs>
          <w:tab w:val="left" w:pos="1150"/>
        </w:tabs>
        <w:spacing w:after="0"/>
        <w:ind w:firstLine="740"/>
        <w:jc w:val="both"/>
      </w:pPr>
      <w:r>
        <w:t xml:space="preserve">Остаток субсидии, не использованный в отчетном финансовом году, по состоянию на 1 января очередного финансового года подлежит возврату в доход </w:t>
      </w:r>
      <w:r w:rsidR="00A42D86">
        <w:t>бюджета района</w:t>
      </w:r>
      <w:r>
        <w:t xml:space="preserve"> в течение первых 15 рабочих дней финансового года, следующего за отчетным.</w:t>
      </w:r>
    </w:p>
    <w:p w:rsidR="00A42D86" w:rsidRPr="00FF312E" w:rsidRDefault="00314E66" w:rsidP="00FF312E">
      <w:pPr>
        <w:pStyle w:val="20"/>
        <w:numPr>
          <w:ilvl w:val="0"/>
          <w:numId w:val="6"/>
        </w:numPr>
        <w:shd w:val="clear" w:color="auto" w:fill="auto"/>
        <w:tabs>
          <w:tab w:val="left" w:pos="1150"/>
        </w:tabs>
        <w:ind w:firstLine="740"/>
        <w:jc w:val="both"/>
      </w:pPr>
      <w:r>
        <w:t>Отчетный финансовый год - год, в котором получатель субсидии направил документы, предусмотренные настоящим Порядком, в адрес Исполнительного комитета.</w:t>
      </w:r>
      <w:r w:rsidR="00A42D86">
        <w:br w:type="page"/>
      </w:r>
    </w:p>
    <w:p w:rsidR="002F4C16" w:rsidRDefault="00314E66">
      <w:pPr>
        <w:pStyle w:val="20"/>
        <w:shd w:val="clear" w:color="auto" w:fill="auto"/>
        <w:spacing w:after="807"/>
        <w:ind w:left="4720"/>
      </w:pPr>
      <w:r>
        <w:lastRenderedPageBreak/>
        <w:t xml:space="preserve">Приложение № 1 к порядку предоставления из бюджета </w:t>
      </w:r>
      <w:r w:rsidR="005B1C3B">
        <w:t>Лениногорского муниципального района</w:t>
      </w:r>
      <w:r>
        <w:t xml:space="preserve"> субсидии в целях возмещения недополученных доходов в связи с осуществлением регулярных пассажирских перевозок автомобильным транспортом по регулярным муниципальным маршрутам</w:t>
      </w:r>
    </w:p>
    <w:p w:rsidR="002F4C16" w:rsidRDefault="00314E66">
      <w:pPr>
        <w:pStyle w:val="20"/>
        <w:shd w:val="clear" w:color="auto" w:fill="auto"/>
        <w:spacing w:after="0" w:line="240" w:lineRule="exact"/>
        <w:jc w:val="center"/>
      </w:pPr>
      <w:r>
        <w:t>Объявление</w:t>
      </w:r>
    </w:p>
    <w:p w:rsidR="002F4C16" w:rsidRDefault="00314E66">
      <w:pPr>
        <w:pStyle w:val="20"/>
        <w:shd w:val="clear" w:color="auto" w:fill="auto"/>
        <w:spacing w:after="240"/>
        <w:jc w:val="center"/>
      </w:pPr>
      <w:r>
        <w:t>о проведении отбора юридических лиц, индивидуальных предпринимателей, для</w:t>
      </w:r>
      <w:r>
        <w:br/>
        <w:t xml:space="preserve">предоставления субсидии из </w:t>
      </w:r>
      <w:r w:rsidR="00A42D86">
        <w:t>бюджета района</w:t>
      </w:r>
      <w:r>
        <w:t xml:space="preserve"> в целях возмещения недополученных</w:t>
      </w:r>
      <w:r>
        <w:br/>
        <w:t>доходов в связи с осуществлением регулярных пассажирских перевозок автомобильным</w:t>
      </w:r>
      <w:r>
        <w:br/>
        <w:t xml:space="preserve">транспортом по регулярным муниципальным маршрутам </w:t>
      </w:r>
      <w:r w:rsidR="00793F2B">
        <w:t>на территории Лениногорского муниципального района</w:t>
      </w:r>
      <w:r w:rsidR="00793F2B" w:rsidRPr="00F94B96">
        <w:t xml:space="preserve"> </w:t>
      </w:r>
      <w:r>
        <w:t>путем запроса предложений</w:t>
      </w:r>
    </w:p>
    <w:p w:rsidR="002F4C16" w:rsidRDefault="00314E66">
      <w:pPr>
        <w:pStyle w:val="20"/>
        <w:shd w:val="clear" w:color="auto" w:fill="auto"/>
        <w:spacing w:after="0"/>
        <w:ind w:firstLine="740"/>
        <w:jc w:val="both"/>
      </w:pPr>
      <w:r>
        <w:t xml:space="preserve">В соответствии с порядком предоставления из бюджета </w:t>
      </w:r>
      <w:r w:rsidR="005B1C3B">
        <w:t>Лениногорского муниципального района</w:t>
      </w:r>
      <w:r>
        <w:t xml:space="preserve"> субсидии в целях возмещения недополученных доходов в связи с осуществлением регулярных пассажирских перевозок по регулярным пассажирским перевозкам автомобильным транспортом по регулярным муниципальным маршрутам</w:t>
      </w:r>
      <w:r w:rsidR="00793F2B" w:rsidRPr="00793F2B">
        <w:t xml:space="preserve"> </w:t>
      </w:r>
      <w:r w:rsidR="00793F2B">
        <w:t>на территории Лениногорского муниципального района</w:t>
      </w:r>
      <w:r>
        <w:t>, утвержденным</w:t>
      </w:r>
    </w:p>
    <w:p w:rsidR="002F4C16" w:rsidRDefault="00314E66">
      <w:pPr>
        <w:pStyle w:val="20"/>
        <w:shd w:val="clear" w:color="auto" w:fill="auto"/>
        <w:tabs>
          <w:tab w:val="left" w:leader="underscore" w:pos="6302"/>
          <w:tab w:val="left" w:leader="underscore" w:pos="7142"/>
          <w:tab w:val="left" w:leader="underscore" w:pos="7862"/>
          <w:tab w:val="left" w:leader="underscore" w:pos="9346"/>
        </w:tabs>
        <w:spacing w:after="0"/>
        <w:jc w:val="both"/>
      </w:pPr>
      <w:r>
        <w:t>постановлением Исполнительного комитета от «</w:t>
      </w:r>
      <w:r>
        <w:tab/>
        <w:t>»</w:t>
      </w:r>
      <w:r>
        <w:tab/>
        <w:t>20</w:t>
      </w:r>
      <w:r>
        <w:tab/>
        <w:t xml:space="preserve"> №</w:t>
      </w:r>
      <w:r>
        <w:tab/>
      </w:r>
    </w:p>
    <w:p w:rsidR="002F4C16" w:rsidRDefault="00314E66">
      <w:pPr>
        <w:pStyle w:val="20"/>
        <w:shd w:val="clear" w:color="auto" w:fill="auto"/>
        <w:spacing w:after="0"/>
        <w:jc w:val="both"/>
      </w:pPr>
      <w:r>
        <w:t>приглашаем Вас принять участие в запросе предложений на предоставление из бюджета</w:t>
      </w:r>
    </w:p>
    <w:p w:rsidR="002F4C16" w:rsidRDefault="00A42D86">
      <w:pPr>
        <w:pStyle w:val="20"/>
        <w:shd w:val="clear" w:color="auto" w:fill="auto"/>
        <w:tabs>
          <w:tab w:val="left" w:leader="underscore" w:pos="4181"/>
        </w:tabs>
        <w:spacing w:after="0"/>
        <w:jc w:val="both"/>
      </w:pPr>
      <w:r>
        <w:t>района</w:t>
      </w:r>
      <w:r w:rsidR="00314E66">
        <w:t xml:space="preserve"> субсидии в сумме</w:t>
      </w:r>
      <w:r w:rsidR="00314E66">
        <w:tab/>
        <w:t>тыс. рублей в целях возмещения недополученных</w:t>
      </w:r>
    </w:p>
    <w:p w:rsidR="002F4C16" w:rsidRDefault="00314E66">
      <w:pPr>
        <w:pStyle w:val="20"/>
        <w:shd w:val="clear" w:color="auto" w:fill="auto"/>
        <w:spacing w:after="0"/>
        <w:jc w:val="both"/>
      </w:pPr>
      <w:r>
        <w:t>доходов в связи с осуществлением регулярных пассажирских перевозок автомобильным транспортом по регулярным муниципальным маршрутам.</w:t>
      </w:r>
    </w:p>
    <w:p w:rsidR="002F4C16" w:rsidRDefault="00314E66">
      <w:pPr>
        <w:pStyle w:val="20"/>
        <w:shd w:val="clear" w:color="auto" w:fill="auto"/>
        <w:spacing w:after="0"/>
        <w:ind w:firstLine="600"/>
        <w:jc w:val="both"/>
      </w:pPr>
      <w:r>
        <w:t>Категория участников отбора - юридические лица, индивидуальные предприниматели, оказавшие услуги по осуществлению регулярных пассажирских перевозок автомобильным транспортом по регулярным муниципальным маршрутам.</w:t>
      </w:r>
    </w:p>
    <w:p w:rsidR="002F4C16" w:rsidRDefault="00314E66">
      <w:pPr>
        <w:pStyle w:val="20"/>
        <w:shd w:val="clear" w:color="auto" w:fill="auto"/>
        <w:spacing w:after="0"/>
        <w:ind w:firstLine="600"/>
        <w:jc w:val="both"/>
      </w:pPr>
      <w:r>
        <w:t>Критериями отбора получателей субсидии - юридических лиц, индивидуальных предпринимателей являются:</w:t>
      </w:r>
    </w:p>
    <w:p w:rsidR="002F4C16" w:rsidRDefault="00314E66">
      <w:pPr>
        <w:pStyle w:val="20"/>
        <w:numPr>
          <w:ilvl w:val="0"/>
          <w:numId w:val="18"/>
        </w:numPr>
        <w:shd w:val="clear" w:color="auto" w:fill="auto"/>
        <w:tabs>
          <w:tab w:val="left" w:pos="1013"/>
        </w:tabs>
        <w:spacing w:after="0"/>
        <w:ind w:firstLine="600"/>
        <w:jc w:val="both"/>
      </w:pPr>
      <w:r>
        <w:t>вид деятельности - осуществление регулярных пассажирских перевозок автомобильным транспортом по регулярным муниципальным маршрутам в соответствии с заключенным с Исполнительным комитетом муниципальным контрактом;</w:t>
      </w:r>
    </w:p>
    <w:p w:rsidR="002F4C16" w:rsidRDefault="00314E66">
      <w:pPr>
        <w:pStyle w:val="20"/>
        <w:numPr>
          <w:ilvl w:val="0"/>
          <w:numId w:val="18"/>
        </w:numPr>
        <w:shd w:val="clear" w:color="auto" w:fill="auto"/>
        <w:tabs>
          <w:tab w:val="left" w:pos="1013"/>
        </w:tabs>
        <w:spacing w:after="0"/>
        <w:ind w:firstLine="600"/>
        <w:jc w:val="both"/>
      </w:pPr>
      <w:r>
        <w:t xml:space="preserve">наличие ежемесячных недополученных доходов, возникших в связи с осуществлением регулярных пассажирских перевозок автомобильным транспортом по регулярным муниципальным маршрутам за период </w:t>
      </w:r>
      <w:r w:rsidRPr="00793F2B">
        <w:rPr>
          <w:color w:val="FF0000"/>
        </w:rPr>
        <w:t>с 01.</w:t>
      </w:r>
      <w:r w:rsidR="00A42D86" w:rsidRPr="00793F2B">
        <w:rPr>
          <w:color w:val="FF0000"/>
        </w:rPr>
        <w:t>03</w:t>
      </w:r>
      <w:r w:rsidRPr="00793F2B">
        <w:rPr>
          <w:color w:val="FF0000"/>
        </w:rPr>
        <w:t>.202</w:t>
      </w:r>
      <w:r w:rsidR="00A42D86" w:rsidRPr="00793F2B">
        <w:rPr>
          <w:color w:val="FF0000"/>
        </w:rPr>
        <w:t>4</w:t>
      </w:r>
      <w:r w:rsidRPr="00793F2B">
        <w:rPr>
          <w:color w:val="FF0000"/>
        </w:rPr>
        <w:t xml:space="preserve"> по 31.12.202</w:t>
      </w:r>
      <w:r w:rsidR="00A42D86" w:rsidRPr="00793F2B">
        <w:rPr>
          <w:color w:val="FF0000"/>
        </w:rPr>
        <w:t>4</w:t>
      </w:r>
      <w:r>
        <w:t>.</w:t>
      </w:r>
    </w:p>
    <w:p w:rsidR="002F4C16" w:rsidRDefault="00314E66">
      <w:pPr>
        <w:pStyle w:val="20"/>
        <w:shd w:val="clear" w:color="auto" w:fill="auto"/>
        <w:spacing w:after="0"/>
        <w:ind w:firstLine="600"/>
        <w:jc w:val="both"/>
      </w:pPr>
      <w:r>
        <w:t>Способ определения получателя субсидии - запрос предложений.</w:t>
      </w:r>
    </w:p>
    <w:p w:rsidR="002F4C16" w:rsidRDefault="00314E66">
      <w:pPr>
        <w:pStyle w:val="20"/>
        <w:shd w:val="clear" w:color="auto" w:fill="auto"/>
        <w:spacing w:after="0"/>
        <w:ind w:firstLine="600"/>
        <w:jc w:val="both"/>
      </w:pPr>
      <w:r>
        <w:t>Участники отбора должны соответствовать на дату официального опубликования настоящего Порядка следующим требованиям:</w:t>
      </w:r>
    </w:p>
    <w:p w:rsidR="002F4C16" w:rsidRDefault="00314E66">
      <w:pPr>
        <w:pStyle w:val="20"/>
        <w:numPr>
          <w:ilvl w:val="0"/>
          <w:numId w:val="19"/>
        </w:numPr>
        <w:shd w:val="clear" w:color="auto" w:fill="auto"/>
        <w:tabs>
          <w:tab w:val="left" w:pos="870"/>
        </w:tabs>
        <w:spacing w:after="0"/>
        <w:ind w:firstLine="600"/>
        <w:jc w:val="both"/>
      </w:pPr>
      <w:r>
        <w:t>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w:t>
      </w:r>
      <w:hyperlink r:id="rId20" w:history="1">
        <w:r>
          <w:rPr>
            <w:rStyle w:val="a3"/>
          </w:rPr>
          <w:t xml:space="preserve"> 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w:t>
      </w:r>
      <w:r>
        <w:lastRenderedPageBreak/>
        <w:t>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F4C16" w:rsidRDefault="00314E66">
      <w:pPr>
        <w:pStyle w:val="20"/>
        <w:numPr>
          <w:ilvl w:val="0"/>
          <w:numId w:val="19"/>
        </w:numPr>
        <w:shd w:val="clear" w:color="auto" w:fill="auto"/>
        <w:tabs>
          <w:tab w:val="left" w:pos="860"/>
        </w:tabs>
        <w:spacing w:after="0"/>
        <w:ind w:firstLine="580"/>
        <w:jc w:val="both"/>
      </w:pPr>
      <w:r>
        <w:t>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2F4C16" w:rsidRDefault="00314E66">
      <w:pPr>
        <w:pStyle w:val="20"/>
        <w:numPr>
          <w:ilvl w:val="0"/>
          <w:numId w:val="19"/>
        </w:numPr>
        <w:shd w:val="clear" w:color="auto" w:fill="auto"/>
        <w:tabs>
          <w:tab w:val="left" w:pos="870"/>
        </w:tabs>
        <w:spacing w:after="0"/>
        <w:ind w:firstLine="580"/>
        <w:jc w:val="both"/>
      </w:pPr>
      <w:r>
        <w:t>получатель субсидии (участник отбора) не находится в составляемых в рамках реализации полномочий, предусмотренных</w:t>
      </w:r>
      <w:hyperlink r:id="rId21" w:history="1">
        <w:r>
          <w:rPr>
            <w:rStyle w:val="a3"/>
          </w:rPr>
          <w:t xml:space="preserve"> главой VII </w:t>
        </w:r>
      </w:hyperlink>
      <w:r>
        <w:t>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2F4C16" w:rsidRDefault="00314E66">
      <w:pPr>
        <w:pStyle w:val="20"/>
        <w:numPr>
          <w:ilvl w:val="0"/>
          <w:numId w:val="19"/>
        </w:numPr>
        <w:shd w:val="clear" w:color="auto" w:fill="auto"/>
        <w:tabs>
          <w:tab w:val="left" w:pos="860"/>
        </w:tabs>
        <w:spacing w:after="0"/>
        <w:ind w:firstLine="580"/>
        <w:jc w:val="both"/>
      </w:pPr>
      <w:r>
        <w:t xml:space="preserve">получатель субсидии (участник отбора) не получает средства из бюджета </w:t>
      </w:r>
      <w:r w:rsidR="00A42D86">
        <w:t>района</w:t>
      </w:r>
      <w:r>
        <w:t xml:space="preserve"> на цели, установленные пунктом 3 настоящего Порядка;</w:t>
      </w:r>
    </w:p>
    <w:p w:rsidR="002F4C16" w:rsidRDefault="00314E66">
      <w:pPr>
        <w:pStyle w:val="20"/>
        <w:numPr>
          <w:ilvl w:val="0"/>
          <w:numId w:val="19"/>
        </w:numPr>
        <w:shd w:val="clear" w:color="auto" w:fill="auto"/>
        <w:tabs>
          <w:tab w:val="left" w:pos="870"/>
        </w:tabs>
        <w:spacing w:after="0"/>
        <w:ind w:firstLine="580"/>
        <w:jc w:val="both"/>
      </w:pPr>
      <w:r>
        <w:t>получатель субсидии (участник отбора) не является иностранным агентом в соответствии с Федеральным</w:t>
      </w:r>
      <w:hyperlink r:id="rId22" w:history="1">
        <w:r>
          <w:rPr>
            <w:rStyle w:val="a3"/>
          </w:rPr>
          <w:t xml:space="preserve"> законом </w:t>
        </w:r>
      </w:hyperlink>
      <w:r>
        <w:t>«О контроле за деятельностью лиц, находящихся под иностранным влиянием»;</w:t>
      </w:r>
    </w:p>
    <w:p w:rsidR="002F4C16" w:rsidRDefault="00314E66">
      <w:pPr>
        <w:pStyle w:val="20"/>
        <w:numPr>
          <w:ilvl w:val="0"/>
          <w:numId w:val="19"/>
        </w:numPr>
        <w:shd w:val="clear" w:color="auto" w:fill="auto"/>
        <w:tabs>
          <w:tab w:val="left" w:pos="870"/>
        </w:tabs>
        <w:spacing w:after="0"/>
        <w:ind w:firstLine="580"/>
        <w:jc w:val="both"/>
      </w:pPr>
      <w:r>
        <w:t>у получателя субсидии (участника отбора) на едином налоговом счете отсутствует или не превышает размер, определенный</w:t>
      </w:r>
      <w:hyperlink r:id="rId23" w:history="1">
        <w:r>
          <w:rPr>
            <w:rStyle w:val="a3"/>
          </w:rPr>
          <w:t xml:space="preserve"> пунктом 3 статьи 47 </w:t>
        </w:r>
      </w:hyperlink>
      <w:r>
        <w:t>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2F4C16" w:rsidRDefault="00314E66">
      <w:pPr>
        <w:pStyle w:val="20"/>
        <w:numPr>
          <w:ilvl w:val="0"/>
          <w:numId w:val="19"/>
        </w:numPr>
        <w:shd w:val="clear" w:color="auto" w:fill="auto"/>
        <w:tabs>
          <w:tab w:val="left" w:pos="1006"/>
        </w:tabs>
        <w:spacing w:after="0"/>
        <w:ind w:firstLine="580"/>
        <w:jc w:val="both"/>
      </w:pPr>
      <w:r>
        <w:t xml:space="preserve">у получателя субсидии (участника отбора) отсутствуют просроченная задолженность по возврату в бюджет </w:t>
      </w:r>
      <w:r w:rsidR="00A42D86">
        <w:t>района</w:t>
      </w:r>
      <w:r>
        <w:t>,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Исполнительным комитетом);</w:t>
      </w:r>
    </w:p>
    <w:p w:rsidR="002F4C16" w:rsidRDefault="00314E66">
      <w:pPr>
        <w:pStyle w:val="20"/>
        <w:numPr>
          <w:ilvl w:val="0"/>
          <w:numId w:val="19"/>
        </w:numPr>
        <w:shd w:val="clear" w:color="auto" w:fill="auto"/>
        <w:tabs>
          <w:tab w:val="left" w:pos="865"/>
        </w:tabs>
        <w:spacing w:after="0"/>
        <w:ind w:firstLine="580"/>
        <w:jc w:val="both"/>
      </w:pPr>
      <w:r>
        <w:t>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rsidR="002F4C16" w:rsidRDefault="00314E66">
      <w:pPr>
        <w:pStyle w:val="20"/>
        <w:numPr>
          <w:ilvl w:val="0"/>
          <w:numId w:val="19"/>
        </w:numPr>
        <w:shd w:val="clear" w:color="auto" w:fill="auto"/>
        <w:tabs>
          <w:tab w:val="left" w:pos="1186"/>
        </w:tabs>
        <w:spacing w:after="0"/>
        <w:ind w:firstLine="58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
    <w:p w:rsidR="002F4C16" w:rsidRDefault="00314E66">
      <w:pPr>
        <w:pStyle w:val="20"/>
        <w:shd w:val="clear" w:color="auto" w:fill="auto"/>
        <w:spacing w:after="0"/>
        <w:ind w:firstLine="580"/>
        <w:jc w:val="both"/>
      </w:pPr>
      <w:r>
        <w:t>Участник отбора лично или через доверенное лицо представляет в Исполнительный комитет следующие документы:</w:t>
      </w:r>
    </w:p>
    <w:p w:rsidR="002F4C16" w:rsidRDefault="00314E66">
      <w:pPr>
        <w:pStyle w:val="20"/>
        <w:numPr>
          <w:ilvl w:val="0"/>
          <w:numId w:val="20"/>
        </w:numPr>
        <w:shd w:val="clear" w:color="auto" w:fill="auto"/>
        <w:tabs>
          <w:tab w:val="left" w:pos="883"/>
        </w:tabs>
        <w:spacing w:after="0"/>
        <w:ind w:firstLine="580"/>
        <w:jc w:val="both"/>
      </w:pPr>
      <w:r>
        <w:t>предложение (заявку) по форме согласно приложению № 2 к настоящему Порядку;</w:t>
      </w:r>
    </w:p>
    <w:p w:rsidR="002F4C16" w:rsidRDefault="00314E66">
      <w:pPr>
        <w:pStyle w:val="20"/>
        <w:numPr>
          <w:ilvl w:val="0"/>
          <w:numId w:val="20"/>
        </w:numPr>
        <w:shd w:val="clear" w:color="auto" w:fill="auto"/>
        <w:tabs>
          <w:tab w:val="left" w:pos="1006"/>
        </w:tabs>
        <w:spacing w:after="0"/>
        <w:ind w:firstLine="580"/>
        <w:jc w:val="both"/>
      </w:pPr>
      <w:r>
        <w:t>копию документа, удостоверяющего личность заявителя (представителя заявителя);</w:t>
      </w:r>
    </w:p>
    <w:p w:rsidR="002F4C16" w:rsidRDefault="00314E66">
      <w:pPr>
        <w:pStyle w:val="20"/>
        <w:numPr>
          <w:ilvl w:val="0"/>
          <w:numId w:val="20"/>
        </w:numPr>
        <w:shd w:val="clear" w:color="auto" w:fill="auto"/>
        <w:tabs>
          <w:tab w:val="left" w:pos="898"/>
        </w:tabs>
        <w:spacing w:after="0"/>
        <w:ind w:firstLine="580"/>
        <w:jc w:val="both"/>
      </w:pPr>
      <w:r>
        <w:t>документ, подтверждающий полномочия представителя (если от имени заявителя действует представитель);</w:t>
      </w:r>
    </w:p>
    <w:p w:rsidR="002F4C16" w:rsidRDefault="00314E66">
      <w:pPr>
        <w:pStyle w:val="20"/>
        <w:numPr>
          <w:ilvl w:val="0"/>
          <w:numId w:val="20"/>
        </w:numPr>
        <w:shd w:val="clear" w:color="auto" w:fill="auto"/>
        <w:tabs>
          <w:tab w:val="left" w:pos="889"/>
        </w:tabs>
        <w:spacing w:after="0"/>
        <w:ind w:firstLine="580"/>
        <w:jc w:val="both"/>
      </w:pPr>
      <w:r>
        <w:t xml:space="preserve">учредительные документы юридического лица (устав; свидетельство о постановке на учет в налоговом органе юридического лица, образованного в соответствии с </w:t>
      </w:r>
      <w:r>
        <w:lastRenderedPageBreak/>
        <w:t>законодательством Российской Федерации, по месту нахождения на территории</w:t>
      </w:r>
    </w:p>
    <w:p w:rsidR="002F4C16" w:rsidRDefault="00314E66">
      <w:pPr>
        <w:pStyle w:val="20"/>
        <w:shd w:val="clear" w:color="auto" w:fill="auto"/>
        <w:spacing w:after="0"/>
        <w:jc w:val="both"/>
      </w:pPr>
      <w:r>
        <w:t>Российской Федерации; свидетельство о внесении записи в ЕГРЮЛ), свидетельство о государственной регистрации физического лица в качестве индивидуального предпринимателя;</w:t>
      </w:r>
    </w:p>
    <w:p w:rsidR="002F4C16" w:rsidRDefault="00314E66">
      <w:pPr>
        <w:pStyle w:val="20"/>
        <w:numPr>
          <w:ilvl w:val="0"/>
          <w:numId w:val="20"/>
        </w:numPr>
        <w:shd w:val="clear" w:color="auto" w:fill="auto"/>
        <w:tabs>
          <w:tab w:val="left" w:pos="940"/>
        </w:tabs>
        <w:spacing w:after="0"/>
        <w:ind w:firstLine="600"/>
        <w:jc w:val="both"/>
      </w:pPr>
      <w:r>
        <w:t>документы, подтверждающие недополученные доходы по осуществлению регулярных пассажирских перевозок автомобильным транспортом по регулярным муниципальным маршрутам (справка-расчет) за период с 01.</w:t>
      </w:r>
      <w:r w:rsidR="00A42D86">
        <w:t>03</w:t>
      </w:r>
      <w:r>
        <w:t>.202</w:t>
      </w:r>
      <w:r w:rsidR="00A42D86">
        <w:t>4</w:t>
      </w:r>
      <w:r>
        <w:t xml:space="preserve"> по 31.12.202</w:t>
      </w:r>
      <w:r w:rsidR="00A42D86">
        <w:t>4</w:t>
      </w:r>
      <w:r>
        <w:t>;</w:t>
      </w:r>
    </w:p>
    <w:p w:rsidR="002F4C16" w:rsidRDefault="00314E66">
      <w:pPr>
        <w:pStyle w:val="20"/>
        <w:numPr>
          <w:ilvl w:val="0"/>
          <w:numId w:val="20"/>
        </w:numPr>
        <w:shd w:val="clear" w:color="auto" w:fill="auto"/>
        <w:tabs>
          <w:tab w:val="left" w:pos="940"/>
        </w:tabs>
        <w:spacing w:after="0"/>
        <w:ind w:firstLine="600"/>
        <w:jc w:val="both"/>
      </w:pPr>
      <w:r>
        <w:t>бухгалтерский баланс, отчет о финансовых результатах и приложения к ним;</w:t>
      </w:r>
    </w:p>
    <w:p w:rsidR="002F4C16" w:rsidRDefault="00314E66">
      <w:pPr>
        <w:pStyle w:val="20"/>
        <w:numPr>
          <w:ilvl w:val="0"/>
          <w:numId w:val="20"/>
        </w:numPr>
        <w:shd w:val="clear" w:color="auto" w:fill="auto"/>
        <w:tabs>
          <w:tab w:val="left" w:pos="940"/>
        </w:tabs>
        <w:spacing w:after="0"/>
        <w:ind w:firstLine="600"/>
        <w:jc w:val="both"/>
      </w:pPr>
      <w:r>
        <w:t>выписку из ЕГРЮЛ, выписку из ЕГРИП;</w:t>
      </w:r>
    </w:p>
    <w:p w:rsidR="002F4C16" w:rsidRDefault="00314E66">
      <w:pPr>
        <w:pStyle w:val="20"/>
        <w:numPr>
          <w:ilvl w:val="0"/>
          <w:numId w:val="20"/>
        </w:numPr>
        <w:shd w:val="clear" w:color="auto" w:fill="auto"/>
        <w:tabs>
          <w:tab w:val="left" w:pos="940"/>
        </w:tabs>
        <w:spacing w:after="0"/>
        <w:ind w:firstLine="600"/>
        <w:jc w:val="both"/>
      </w:pPr>
      <w:r>
        <w:t xml:space="preserve">информацию о получении (не получении) средств из бюджета </w:t>
      </w:r>
      <w:r w:rsidR="00A42D86">
        <w:t>района</w:t>
      </w:r>
      <w:r>
        <w:t xml:space="preserve"> в соответствии с иными муниципальными правовыми актами на цели, указанные в пункте 3 настоящего Порядка;</w:t>
      </w:r>
    </w:p>
    <w:p w:rsidR="002F4C16" w:rsidRDefault="00314E66">
      <w:pPr>
        <w:pStyle w:val="20"/>
        <w:numPr>
          <w:ilvl w:val="0"/>
          <w:numId w:val="20"/>
        </w:numPr>
        <w:shd w:val="clear" w:color="auto" w:fill="auto"/>
        <w:tabs>
          <w:tab w:val="left" w:pos="940"/>
        </w:tabs>
        <w:spacing w:after="0"/>
        <w:ind w:firstLine="600"/>
        <w:jc w:val="both"/>
      </w:pPr>
      <w:r>
        <w:t>информацию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F4C16" w:rsidRDefault="00314E66">
      <w:pPr>
        <w:pStyle w:val="20"/>
        <w:numPr>
          <w:ilvl w:val="0"/>
          <w:numId w:val="20"/>
        </w:numPr>
        <w:shd w:val="clear" w:color="auto" w:fill="auto"/>
        <w:tabs>
          <w:tab w:val="left" w:pos="1023"/>
        </w:tabs>
        <w:spacing w:after="0"/>
        <w:ind w:firstLine="600"/>
        <w:jc w:val="both"/>
      </w:pPr>
      <w:r>
        <w:t>сведения из реестра дисквалифицированных лиц;</w:t>
      </w:r>
    </w:p>
    <w:p w:rsidR="002F4C16" w:rsidRDefault="00314E66">
      <w:pPr>
        <w:pStyle w:val="20"/>
        <w:numPr>
          <w:ilvl w:val="0"/>
          <w:numId w:val="20"/>
        </w:numPr>
        <w:shd w:val="clear" w:color="auto" w:fill="auto"/>
        <w:tabs>
          <w:tab w:val="left" w:pos="985"/>
        </w:tabs>
        <w:spacing w:after="0"/>
        <w:ind w:firstLine="600"/>
        <w:jc w:val="both"/>
      </w:pPr>
      <w:r>
        <w:t>информацию о не нахождении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2F4C16" w:rsidRDefault="00314E66">
      <w:pPr>
        <w:pStyle w:val="20"/>
        <w:numPr>
          <w:ilvl w:val="0"/>
          <w:numId w:val="20"/>
        </w:numPr>
        <w:shd w:val="clear" w:color="auto" w:fill="auto"/>
        <w:tabs>
          <w:tab w:val="left" w:pos="980"/>
        </w:tabs>
        <w:spacing w:after="0"/>
        <w:ind w:firstLine="600"/>
        <w:jc w:val="both"/>
      </w:pPr>
      <w:r>
        <w:t>информацию о не нахождении в составляемых в рамках реализации полномочий, предусмотренных</w:t>
      </w:r>
      <w:hyperlink r:id="rId24" w:history="1">
        <w:r>
          <w:rPr>
            <w:rStyle w:val="a3"/>
          </w:rPr>
          <w:t xml:space="preserve"> главой VII </w:t>
        </w:r>
      </w:hyperlink>
      <w:r>
        <w:t>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2F4C16" w:rsidRDefault="00314E66">
      <w:pPr>
        <w:pStyle w:val="20"/>
        <w:numPr>
          <w:ilvl w:val="0"/>
          <w:numId w:val="20"/>
        </w:numPr>
        <w:shd w:val="clear" w:color="auto" w:fill="auto"/>
        <w:tabs>
          <w:tab w:val="left" w:pos="990"/>
        </w:tabs>
        <w:spacing w:after="0"/>
        <w:ind w:firstLine="600"/>
        <w:jc w:val="both"/>
      </w:pPr>
      <w:r>
        <w:t>информацию о том, что получатель субсидии (участник отбора) не является иностранным агентом в соответствии с Федеральным</w:t>
      </w:r>
      <w:hyperlink r:id="rId25" w:history="1">
        <w:r>
          <w:rPr>
            <w:rStyle w:val="a3"/>
          </w:rPr>
          <w:t xml:space="preserve"> законом </w:t>
        </w:r>
      </w:hyperlink>
      <w:r>
        <w:t>«О контроле за деятельностью лиц, находящихся под иностранным влиянием»;</w:t>
      </w:r>
    </w:p>
    <w:p w:rsidR="002F4C16" w:rsidRDefault="00314E66">
      <w:pPr>
        <w:pStyle w:val="20"/>
        <w:numPr>
          <w:ilvl w:val="0"/>
          <w:numId w:val="20"/>
        </w:numPr>
        <w:shd w:val="clear" w:color="auto" w:fill="auto"/>
        <w:tabs>
          <w:tab w:val="left" w:pos="990"/>
        </w:tabs>
        <w:spacing w:after="0"/>
        <w:ind w:firstLine="600"/>
        <w:jc w:val="both"/>
      </w:pPr>
      <w:r>
        <w:t>информацию о том, что на едином налоговом счете отсутствует или не превышает размер, определенный</w:t>
      </w:r>
      <w:hyperlink r:id="rId26" w:history="1">
        <w:r>
          <w:rPr>
            <w:rStyle w:val="a3"/>
          </w:rPr>
          <w:t xml:space="preserve"> пунктом 3 статьи 47 </w:t>
        </w:r>
      </w:hyperlink>
      <w:r>
        <w:t>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A42D86" w:rsidRDefault="00A42D86" w:rsidP="00A42D86">
      <w:pPr>
        <w:pStyle w:val="20"/>
        <w:shd w:val="clear" w:color="auto" w:fill="auto"/>
        <w:tabs>
          <w:tab w:val="left" w:pos="990"/>
        </w:tabs>
        <w:spacing w:after="0"/>
        <w:ind w:left="600"/>
        <w:jc w:val="both"/>
      </w:pPr>
    </w:p>
    <w:p w:rsidR="002F4C16" w:rsidRDefault="00314E66">
      <w:pPr>
        <w:pStyle w:val="20"/>
        <w:shd w:val="clear" w:color="auto" w:fill="auto"/>
        <w:spacing w:after="0"/>
        <w:jc w:val="right"/>
      </w:pPr>
      <w:r>
        <w:t>Правила рассмотрения и оценки предложений (заявок) участников отбора на предмет их соответствия установленным в объявлении о проведении отбора требованиям</w:t>
      </w:r>
    </w:p>
    <w:p w:rsidR="002F4C16" w:rsidRDefault="00314E66">
      <w:pPr>
        <w:pStyle w:val="20"/>
        <w:shd w:val="clear" w:color="auto" w:fill="auto"/>
        <w:tabs>
          <w:tab w:val="left" w:leader="underscore" w:pos="7555"/>
          <w:tab w:val="left" w:leader="underscore" w:pos="8635"/>
          <w:tab w:val="left" w:leader="underscore" w:pos="9355"/>
        </w:tabs>
        <w:spacing w:after="0"/>
        <w:jc w:val="both"/>
      </w:pPr>
      <w:r>
        <w:t>установлен постановлением Исполнительного комитета от «</w:t>
      </w:r>
      <w:r>
        <w:tab/>
        <w:t>»</w:t>
      </w:r>
      <w:r>
        <w:tab/>
        <w:t>20</w:t>
      </w:r>
      <w:r>
        <w:tab/>
      </w:r>
    </w:p>
    <w:p w:rsidR="002F4C16" w:rsidRDefault="00314E66" w:rsidP="00A42D86">
      <w:pPr>
        <w:pStyle w:val="20"/>
        <w:shd w:val="clear" w:color="auto" w:fill="auto"/>
        <w:tabs>
          <w:tab w:val="left" w:leader="underscore" w:pos="940"/>
        </w:tabs>
        <w:spacing w:after="0"/>
        <w:jc w:val="both"/>
      </w:pPr>
      <w:r>
        <w:t>№</w:t>
      </w:r>
      <w:r>
        <w:tab/>
        <w:t xml:space="preserve">«О предоставлении из бюджета </w:t>
      </w:r>
      <w:r w:rsidR="005B1C3B">
        <w:t>Лениногорского муниципального района</w:t>
      </w:r>
      <w:r>
        <w:t xml:space="preserve"> субсидии в целях</w:t>
      </w:r>
      <w:r w:rsidR="00A42D86">
        <w:t xml:space="preserve"> </w:t>
      </w:r>
      <w:r>
        <w:t>возмещения недополученных доходов в связи с осуществлением регулярных пассажирских перевозок автомобильным транспортом по регулярным муниципальным маршрутам».</w:t>
      </w:r>
    </w:p>
    <w:p w:rsidR="00A42D86" w:rsidRDefault="00A42D86" w:rsidP="00A42D86">
      <w:pPr>
        <w:pStyle w:val="20"/>
        <w:shd w:val="clear" w:color="auto" w:fill="auto"/>
        <w:tabs>
          <w:tab w:val="left" w:leader="underscore" w:pos="940"/>
        </w:tabs>
        <w:spacing w:after="0"/>
        <w:jc w:val="both"/>
      </w:pPr>
    </w:p>
    <w:p w:rsidR="002F4C16" w:rsidRDefault="00314E66">
      <w:pPr>
        <w:pStyle w:val="20"/>
        <w:shd w:val="clear" w:color="auto" w:fill="auto"/>
        <w:spacing w:after="0"/>
        <w:ind w:firstLine="600"/>
        <w:jc w:val="both"/>
      </w:pPr>
      <w:r>
        <w:t>Участник отбора, подавший предложение (заявку) на участие в запросе предложений, вправе отозвать такое предложение (заявку) до окончания срока подачи предложений (заявок) на участие в отборе.</w:t>
      </w:r>
    </w:p>
    <w:p w:rsidR="002F4C16" w:rsidRDefault="00314E66">
      <w:pPr>
        <w:pStyle w:val="20"/>
        <w:shd w:val="clear" w:color="auto" w:fill="auto"/>
        <w:spacing w:after="0"/>
        <w:ind w:right="160"/>
        <w:jc w:val="center"/>
      </w:pPr>
      <w:r>
        <w:t>Основаниями для возврата предложений (заявок) участников отбора являются:</w:t>
      </w:r>
    </w:p>
    <w:p w:rsidR="002F4C16" w:rsidRDefault="00314E66">
      <w:pPr>
        <w:pStyle w:val="20"/>
        <w:numPr>
          <w:ilvl w:val="0"/>
          <w:numId w:val="21"/>
        </w:numPr>
        <w:shd w:val="clear" w:color="auto" w:fill="auto"/>
        <w:tabs>
          <w:tab w:val="left" w:pos="940"/>
        </w:tabs>
        <w:spacing w:after="0"/>
        <w:ind w:firstLine="600"/>
        <w:jc w:val="both"/>
      </w:pPr>
      <w:r>
        <w:t>отсутствие подписи уполномоченного лица участника отбора в предложении (заявке);</w:t>
      </w:r>
    </w:p>
    <w:p w:rsidR="002F4C16" w:rsidRDefault="00314E66">
      <w:pPr>
        <w:pStyle w:val="20"/>
        <w:numPr>
          <w:ilvl w:val="0"/>
          <w:numId w:val="21"/>
        </w:numPr>
        <w:shd w:val="clear" w:color="auto" w:fill="auto"/>
        <w:tabs>
          <w:tab w:val="left" w:pos="940"/>
        </w:tabs>
        <w:spacing w:after="0"/>
        <w:ind w:firstLine="600"/>
        <w:jc w:val="both"/>
      </w:pPr>
      <w:r>
        <w:t>подача одним участником отбора двух и более предложений (заявок) при условии, что поданные ранее предложения (заявки) этим участником не отозваны.</w:t>
      </w:r>
    </w:p>
    <w:p w:rsidR="002F4C16" w:rsidRDefault="00314E66">
      <w:pPr>
        <w:pStyle w:val="20"/>
        <w:shd w:val="clear" w:color="auto" w:fill="auto"/>
        <w:spacing w:after="0"/>
        <w:ind w:firstLine="600"/>
        <w:jc w:val="both"/>
      </w:pPr>
      <w:r>
        <w:t>В указанном случае этому участнику возвращаются все предложения (заявки) на участие в таком отборе.</w:t>
      </w:r>
    </w:p>
    <w:p w:rsidR="002F4C16" w:rsidRDefault="00314E66">
      <w:pPr>
        <w:pStyle w:val="20"/>
        <w:shd w:val="clear" w:color="auto" w:fill="auto"/>
        <w:spacing w:after="0"/>
        <w:ind w:firstLine="600"/>
        <w:jc w:val="both"/>
      </w:pPr>
      <w:r>
        <w:t xml:space="preserve">Участник отбора вправе внести изменения в предложение (заявку) на участие в отборе до окончания срока подачи предложений (заявок) на участие в отборе. При этом ранее </w:t>
      </w:r>
      <w:r>
        <w:lastRenderedPageBreak/>
        <w:t>направленная таким участником отбора предложение (заявка) отзывается.</w:t>
      </w:r>
    </w:p>
    <w:p w:rsidR="002F4C16" w:rsidRDefault="00314E66">
      <w:pPr>
        <w:pStyle w:val="20"/>
        <w:shd w:val="clear" w:color="auto" w:fill="auto"/>
        <w:spacing w:after="0"/>
        <w:ind w:firstLine="600"/>
        <w:jc w:val="both"/>
      </w:pPr>
      <w:r>
        <w:t>Основания для отклонения предложения (заявки) участника отбора на стадии рассмотрения и оценки предложений (заявок):</w:t>
      </w:r>
    </w:p>
    <w:p w:rsidR="002F4C16" w:rsidRDefault="00314E66">
      <w:pPr>
        <w:pStyle w:val="20"/>
        <w:numPr>
          <w:ilvl w:val="0"/>
          <w:numId w:val="22"/>
        </w:numPr>
        <w:shd w:val="clear" w:color="auto" w:fill="auto"/>
        <w:tabs>
          <w:tab w:val="left" w:pos="916"/>
        </w:tabs>
        <w:spacing w:after="0"/>
        <w:ind w:firstLine="600"/>
        <w:jc w:val="both"/>
      </w:pPr>
      <w:r>
        <w:t>несоответствие участника отбора требованиям, установленным в</w:t>
      </w:r>
      <w:hyperlink r:id="rId27" w:history="1">
        <w:r>
          <w:rPr>
            <w:rStyle w:val="a3"/>
          </w:rPr>
          <w:t xml:space="preserve"> пункте </w:t>
        </w:r>
      </w:hyperlink>
      <w:r>
        <w:t>11 настоящего Порядка;</w:t>
      </w:r>
    </w:p>
    <w:p w:rsidR="002F4C16" w:rsidRDefault="00314E66">
      <w:pPr>
        <w:pStyle w:val="20"/>
        <w:numPr>
          <w:ilvl w:val="0"/>
          <w:numId w:val="22"/>
        </w:numPr>
        <w:shd w:val="clear" w:color="auto" w:fill="auto"/>
        <w:tabs>
          <w:tab w:val="left" w:pos="916"/>
        </w:tabs>
        <w:spacing w:after="0"/>
        <w:ind w:firstLine="600"/>
        <w:jc w:val="both"/>
      </w:pPr>
      <w:r>
        <w:t>несоответствие представленных участником отбора предложений (заявок) и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p>
    <w:p w:rsidR="002F4C16" w:rsidRDefault="00314E66">
      <w:pPr>
        <w:pStyle w:val="20"/>
        <w:numPr>
          <w:ilvl w:val="0"/>
          <w:numId w:val="22"/>
        </w:numPr>
        <w:shd w:val="clear" w:color="auto" w:fill="auto"/>
        <w:tabs>
          <w:tab w:val="left" w:pos="916"/>
        </w:tabs>
        <w:spacing w:after="0"/>
        <w:ind w:firstLine="600"/>
        <w:jc w:val="both"/>
      </w:pPr>
      <w:r>
        <w:t>недостоверность представленной участником отбора информации, в том числе информации о месте нахождения и адресе юридического лица;</w:t>
      </w:r>
    </w:p>
    <w:p w:rsidR="002F4C16" w:rsidRDefault="00314E66">
      <w:pPr>
        <w:pStyle w:val="20"/>
        <w:numPr>
          <w:ilvl w:val="0"/>
          <w:numId w:val="22"/>
        </w:numPr>
        <w:shd w:val="clear" w:color="auto" w:fill="auto"/>
        <w:tabs>
          <w:tab w:val="left" w:pos="916"/>
        </w:tabs>
        <w:spacing w:after="0"/>
        <w:ind w:firstLine="600"/>
        <w:jc w:val="both"/>
      </w:pPr>
      <w:r>
        <w:t>подача участником отбора предложения (заявки) после даты и (или) времени, определенных для подачи предложений (заявок).</w:t>
      </w:r>
    </w:p>
    <w:p w:rsidR="002F4C16" w:rsidRDefault="00314E66">
      <w:pPr>
        <w:pStyle w:val="20"/>
        <w:shd w:val="clear" w:color="auto" w:fill="auto"/>
        <w:spacing w:after="0"/>
        <w:ind w:firstLine="600"/>
        <w:jc w:val="both"/>
      </w:pPr>
      <w:r>
        <w:t>Участник отбора вправе направить в Исполнительный комитет в письменной форме запрос о даче разъяснений положений объявления о проведении отбора. Не позднее двух рабочих дней со дня, следующего за датой поступления от такого участника отбора запроса о даче разъяснений положений объявления о проведении отбора, Исполнительный комитет направляет этому участнику разъяснения таких положений при условии, что запрос поступил не позднее чем за два дня до даты окончания срока подачи предложений (заявок) на участие в запросе предложений. Разъяснения положений объявления о проведении отбора не должны изменять ее суть.</w:t>
      </w:r>
    </w:p>
    <w:p w:rsidR="002F4C16" w:rsidRDefault="00314E66">
      <w:pPr>
        <w:pStyle w:val="20"/>
        <w:shd w:val="clear" w:color="auto" w:fill="auto"/>
        <w:spacing w:after="0"/>
        <w:ind w:firstLine="600"/>
        <w:jc w:val="both"/>
      </w:pPr>
      <w:r>
        <w:t>В случае, если победитель отбора не подписывает договор о предоставлении субсидии в течение двух рабочих дней со дня его получения от Исполнительного комитета такой победитель отбора считается уклонившимся от заключения договора о предоставлении субсидии.</w:t>
      </w:r>
    </w:p>
    <w:p w:rsidR="002F4C16" w:rsidRDefault="00314E66">
      <w:pPr>
        <w:pStyle w:val="20"/>
        <w:shd w:val="clear" w:color="auto" w:fill="auto"/>
        <w:spacing w:after="0"/>
        <w:ind w:firstLine="600"/>
        <w:jc w:val="both"/>
      </w:pPr>
      <w:r>
        <w:t xml:space="preserve">Участник отбора дает согласие на публикацию (размещение) в </w:t>
      </w:r>
      <w:proofErr w:type="spellStart"/>
      <w:r>
        <w:t>информационно</w:t>
      </w:r>
      <w:r>
        <w:softHyphen/>
        <w:t>телекоммуникационной</w:t>
      </w:r>
      <w:proofErr w:type="spellEnd"/>
      <w:r>
        <w:t xml:space="preserve">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2F4C16" w:rsidRDefault="00314E66">
      <w:pPr>
        <w:pStyle w:val="20"/>
        <w:shd w:val="clear" w:color="auto" w:fill="auto"/>
        <w:tabs>
          <w:tab w:val="left" w:leader="underscore" w:pos="1718"/>
          <w:tab w:val="left" w:leader="underscore" w:pos="4238"/>
        </w:tabs>
        <w:spacing w:after="0"/>
        <w:ind w:firstLine="740"/>
        <w:jc w:val="both"/>
      </w:pPr>
      <w:r>
        <w:t xml:space="preserve">Предложения (заявки) участников отбора принимаются Исполнительным комитетом по адресу город </w:t>
      </w:r>
      <w:r w:rsidR="005B1C3B">
        <w:t xml:space="preserve">Лениногорск, ул. </w:t>
      </w:r>
      <w:r w:rsidR="00A42D86">
        <w:t>К</w:t>
      </w:r>
      <w:r w:rsidR="005B1C3B">
        <w:t>утузова, дом 1</w:t>
      </w:r>
      <w:r>
        <w:t xml:space="preserve"> или по адресу электронной почты: </w:t>
      </w:r>
      <w:proofErr w:type="spellStart"/>
      <w:r w:rsidR="000E7276">
        <w:rPr>
          <w:lang w:val="en-US"/>
        </w:rPr>
        <w:t>leninogorsk</w:t>
      </w:r>
      <w:proofErr w:type="spellEnd"/>
      <w:r w:rsidR="000E7276" w:rsidRPr="000E7276">
        <w:t>@</w:t>
      </w:r>
      <w:proofErr w:type="spellStart"/>
      <w:r w:rsidR="000E7276">
        <w:rPr>
          <w:lang w:val="en-US"/>
        </w:rPr>
        <w:t>tatar</w:t>
      </w:r>
      <w:proofErr w:type="spellEnd"/>
      <w:r w:rsidR="000E7276" w:rsidRPr="000E7276">
        <w:t>.</w:t>
      </w:r>
      <w:proofErr w:type="spellStart"/>
      <w:r w:rsidR="000E7276">
        <w:rPr>
          <w:lang w:val="en-US"/>
        </w:rPr>
        <w:t>ru</w:t>
      </w:r>
      <w:proofErr w:type="spellEnd"/>
      <w:r w:rsidRPr="005B1C3B">
        <w:rPr>
          <w:lang w:eastAsia="en-US" w:bidi="en-US"/>
        </w:rPr>
        <w:t xml:space="preserve"> </w:t>
      </w:r>
      <w:r>
        <w:t>с 8:00 до 17:00 часов.</w:t>
      </w:r>
    </w:p>
    <w:p w:rsidR="002F4C16" w:rsidRDefault="00314E66">
      <w:pPr>
        <w:pStyle w:val="20"/>
        <w:shd w:val="clear" w:color="auto" w:fill="auto"/>
        <w:tabs>
          <w:tab w:val="left" w:leader="underscore" w:pos="7806"/>
        </w:tabs>
        <w:ind w:firstLine="740"/>
        <w:jc w:val="both"/>
      </w:pPr>
      <w:r>
        <w:t>Срок заключения договора о предоставлении субсидии-</w:t>
      </w:r>
      <w:r w:rsidRPr="000E7276">
        <w:rPr>
          <w:b/>
          <w:color w:val="FF0000"/>
        </w:rPr>
        <w:tab/>
      </w:r>
    </w:p>
    <w:p w:rsidR="002F4C16" w:rsidRDefault="00314E66">
      <w:pPr>
        <w:pStyle w:val="20"/>
        <w:shd w:val="clear" w:color="auto" w:fill="auto"/>
        <w:spacing w:after="0"/>
        <w:ind w:right="6540"/>
        <w:sectPr w:rsidR="002F4C16">
          <w:pgSz w:w="11900" w:h="16840"/>
          <w:pgMar w:top="1143" w:right="822" w:bottom="1321" w:left="1669" w:header="0" w:footer="3" w:gutter="0"/>
          <w:cols w:space="720"/>
          <w:noEndnote/>
          <w:docGrid w:linePitch="360"/>
        </w:sectPr>
      </w:pPr>
      <w:r>
        <w:t>Руководитель Исполнительного комитета</w:t>
      </w:r>
    </w:p>
    <w:p w:rsidR="002F4C16" w:rsidRDefault="00314E66">
      <w:pPr>
        <w:pStyle w:val="20"/>
        <w:shd w:val="clear" w:color="auto" w:fill="auto"/>
        <w:ind w:left="4420"/>
        <w:jc w:val="both"/>
      </w:pPr>
      <w:r>
        <w:lastRenderedPageBreak/>
        <w:t xml:space="preserve">Приложение № 2 к порядку предоставления из бюджета </w:t>
      </w:r>
      <w:r w:rsidR="005B1C3B">
        <w:t>Лениногорского муниципального района</w:t>
      </w:r>
      <w:r>
        <w:t xml:space="preserve"> субсидии в целях возмещения недополученных доходов в связи с осуществлением регулярных пассажирских перевозок автомобильным транспортом по регулярным муниципальным маршрутам</w:t>
      </w:r>
    </w:p>
    <w:p w:rsidR="002F4C16" w:rsidRDefault="00314E66">
      <w:pPr>
        <w:pStyle w:val="20"/>
        <w:shd w:val="clear" w:color="auto" w:fill="auto"/>
        <w:spacing w:after="0"/>
        <w:ind w:left="4240"/>
      </w:pPr>
      <w:r>
        <w:t>ЗАЯВКА</w:t>
      </w:r>
    </w:p>
    <w:p w:rsidR="002F4C16" w:rsidRDefault="00314E66">
      <w:pPr>
        <w:pStyle w:val="20"/>
        <w:shd w:val="clear" w:color="auto" w:fill="auto"/>
        <w:spacing w:after="0"/>
        <w:ind w:right="140"/>
        <w:jc w:val="both"/>
      </w:pPr>
      <w:r>
        <w:t>на участие в запросе предложений в целях возмещения недополученных доходов в связи с осуществлением регулярных пассажирских перевозок автомобильным транспортом по</w:t>
      </w:r>
    </w:p>
    <w:p w:rsidR="002F4C16" w:rsidRDefault="00314E66">
      <w:pPr>
        <w:pStyle w:val="20"/>
        <w:shd w:val="clear" w:color="auto" w:fill="auto"/>
        <w:spacing w:after="207"/>
        <w:jc w:val="center"/>
      </w:pPr>
      <w:r>
        <w:t>регулярным муниципальным маршрутам</w:t>
      </w:r>
      <w:r w:rsidR="00793F2B" w:rsidRPr="00793F2B">
        <w:t xml:space="preserve"> </w:t>
      </w:r>
      <w:r w:rsidR="00793F2B">
        <w:t>на территории Лениногорского муниципального района</w:t>
      </w:r>
    </w:p>
    <w:p w:rsidR="002F4C16" w:rsidRDefault="00314E66">
      <w:pPr>
        <w:pStyle w:val="20"/>
        <w:numPr>
          <w:ilvl w:val="0"/>
          <w:numId w:val="23"/>
        </w:numPr>
        <w:shd w:val="clear" w:color="auto" w:fill="auto"/>
        <w:tabs>
          <w:tab w:val="left" w:pos="884"/>
        </w:tabs>
        <w:spacing w:after="0" w:line="240" w:lineRule="exact"/>
        <w:ind w:firstLine="600"/>
        <w:jc w:val="both"/>
      </w:pPr>
      <w:r>
        <w:t>Информация об участнике запроса предложений:</w:t>
      </w:r>
    </w:p>
    <w:p w:rsidR="002F4C16" w:rsidRDefault="00314E66">
      <w:pPr>
        <w:pStyle w:val="20"/>
        <w:shd w:val="clear" w:color="auto" w:fill="auto"/>
        <w:spacing w:after="0" w:line="490" w:lineRule="exact"/>
      </w:pPr>
      <w:r>
        <w:t>Наименование:</w:t>
      </w:r>
    </w:p>
    <w:p w:rsidR="002F4C16" w:rsidRDefault="00314E66">
      <w:pPr>
        <w:pStyle w:val="20"/>
        <w:shd w:val="clear" w:color="auto" w:fill="auto"/>
        <w:spacing w:after="0" w:line="490" w:lineRule="exact"/>
      </w:pPr>
      <w:r>
        <w:t>Фирменное наименование:</w:t>
      </w:r>
    </w:p>
    <w:p w:rsidR="002F4C16" w:rsidRDefault="00314E66">
      <w:pPr>
        <w:pStyle w:val="20"/>
        <w:shd w:val="clear" w:color="auto" w:fill="auto"/>
        <w:spacing w:after="0" w:line="490" w:lineRule="exact"/>
      </w:pPr>
      <w:r>
        <w:t>Место нахождения:</w:t>
      </w:r>
    </w:p>
    <w:p w:rsidR="002F4C16" w:rsidRDefault="00314E66">
      <w:pPr>
        <w:pStyle w:val="20"/>
        <w:shd w:val="clear" w:color="auto" w:fill="auto"/>
        <w:spacing w:after="960" w:line="490" w:lineRule="exact"/>
      </w:pPr>
      <w:r>
        <w:t>Фамилия, имя, отчество:</w:t>
      </w:r>
    </w:p>
    <w:p w:rsidR="002F4C16" w:rsidRDefault="00314E66">
      <w:pPr>
        <w:pStyle w:val="20"/>
        <w:shd w:val="clear" w:color="auto" w:fill="auto"/>
        <w:spacing w:after="0" w:line="490" w:lineRule="exact"/>
      </w:pPr>
      <w:r>
        <w:t>Почтовый адрес:</w:t>
      </w:r>
    </w:p>
    <w:p w:rsidR="002F4C16" w:rsidRDefault="00314E66">
      <w:pPr>
        <w:pStyle w:val="20"/>
        <w:shd w:val="clear" w:color="auto" w:fill="auto"/>
        <w:spacing w:after="0" w:line="490" w:lineRule="exact"/>
      </w:pPr>
      <w:r>
        <w:t>Адрес электронной почты:</w:t>
      </w:r>
    </w:p>
    <w:p w:rsidR="002F4C16" w:rsidRDefault="00314E66">
      <w:pPr>
        <w:pStyle w:val="20"/>
        <w:shd w:val="clear" w:color="auto" w:fill="auto"/>
        <w:spacing w:after="0" w:line="490" w:lineRule="exact"/>
      </w:pPr>
      <w:r>
        <w:t>Номер контактного телефона:</w:t>
      </w:r>
    </w:p>
    <w:p w:rsidR="002F4C16" w:rsidRDefault="00314E66">
      <w:pPr>
        <w:pStyle w:val="20"/>
        <w:shd w:val="clear" w:color="auto" w:fill="auto"/>
        <w:spacing w:after="0" w:line="490" w:lineRule="exact"/>
      </w:pPr>
      <w:r>
        <w:t>Идентификационный номер налогоплательщика:</w:t>
      </w:r>
    </w:p>
    <w:p w:rsidR="002F4C16" w:rsidRDefault="00314E66">
      <w:pPr>
        <w:pStyle w:val="20"/>
        <w:shd w:val="clear" w:color="auto" w:fill="auto"/>
        <w:spacing w:after="387"/>
      </w:pPr>
      <w: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отбора:</w:t>
      </w:r>
    </w:p>
    <w:p w:rsidR="002F4C16" w:rsidRDefault="00314E66">
      <w:pPr>
        <w:pStyle w:val="20"/>
        <w:numPr>
          <w:ilvl w:val="0"/>
          <w:numId w:val="23"/>
        </w:numPr>
        <w:shd w:val="clear" w:color="auto" w:fill="auto"/>
        <w:tabs>
          <w:tab w:val="left" w:pos="908"/>
          <w:tab w:val="left" w:leader="underscore" w:pos="8453"/>
        </w:tabs>
        <w:spacing w:after="0" w:line="240" w:lineRule="exact"/>
        <w:ind w:firstLine="600"/>
        <w:jc w:val="both"/>
      </w:pPr>
      <w:r>
        <w:t>Участник отбора</w:t>
      </w:r>
      <w:r>
        <w:tab/>
      </w:r>
    </w:p>
    <w:p w:rsidR="002F4C16" w:rsidRDefault="00314E66">
      <w:pPr>
        <w:pStyle w:val="40"/>
        <w:shd w:val="clear" w:color="auto" w:fill="auto"/>
        <w:spacing w:before="0"/>
        <w:ind w:left="4240"/>
      </w:pPr>
      <w:r>
        <w:t>(наименование организации)</w:t>
      </w:r>
    </w:p>
    <w:p w:rsidR="002F4C16" w:rsidRDefault="00314E66">
      <w:pPr>
        <w:pStyle w:val="20"/>
        <w:shd w:val="clear" w:color="auto" w:fill="auto"/>
        <w:spacing w:after="0"/>
        <w:ind w:firstLine="600"/>
        <w:jc w:val="both"/>
      </w:pPr>
      <w:r>
        <w:t>соответствует на дату официального опубликования настоящего Порядка следующим требованиям:</w:t>
      </w:r>
    </w:p>
    <w:p w:rsidR="002F4C16" w:rsidRDefault="00314E66">
      <w:pPr>
        <w:pStyle w:val="20"/>
        <w:shd w:val="clear" w:color="auto" w:fill="auto"/>
        <w:spacing w:after="0"/>
        <w:ind w:firstLine="600"/>
        <w:jc w:val="both"/>
      </w:pPr>
      <w:r>
        <w:t>1) 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w:t>
      </w:r>
      <w:hyperlink r:id="rId28" w:history="1">
        <w:r>
          <w:rPr>
            <w:rStyle w:val="a3"/>
          </w:rPr>
          <w:t xml:space="preserve"> 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w:t>
      </w:r>
      <w:r>
        <w:lastRenderedPageBreak/>
        <w:t>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F4C16" w:rsidRDefault="00314E66">
      <w:pPr>
        <w:pStyle w:val="20"/>
        <w:numPr>
          <w:ilvl w:val="0"/>
          <w:numId w:val="24"/>
        </w:numPr>
        <w:shd w:val="clear" w:color="auto" w:fill="auto"/>
        <w:tabs>
          <w:tab w:val="left" w:pos="860"/>
        </w:tabs>
        <w:spacing w:after="0"/>
        <w:ind w:firstLine="580"/>
        <w:jc w:val="both"/>
      </w:pPr>
      <w:r>
        <w:t>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2F4C16" w:rsidRDefault="00314E66">
      <w:pPr>
        <w:pStyle w:val="20"/>
        <w:numPr>
          <w:ilvl w:val="0"/>
          <w:numId w:val="24"/>
        </w:numPr>
        <w:shd w:val="clear" w:color="auto" w:fill="auto"/>
        <w:tabs>
          <w:tab w:val="left" w:pos="870"/>
        </w:tabs>
        <w:spacing w:after="0"/>
        <w:ind w:firstLine="580"/>
        <w:jc w:val="both"/>
      </w:pPr>
      <w:r>
        <w:t>получатель субсидии (участник отбора) не находится в составляемых в рамках реализации полномочий, предусмотренных</w:t>
      </w:r>
      <w:hyperlink r:id="rId29" w:history="1">
        <w:r>
          <w:rPr>
            <w:rStyle w:val="a3"/>
          </w:rPr>
          <w:t xml:space="preserve"> главой VII </w:t>
        </w:r>
      </w:hyperlink>
      <w:r>
        <w:t>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2F4C16" w:rsidRDefault="00314E66">
      <w:pPr>
        <w:pStyle w:val="20"/>
        <w:numPr>
          <w:ilvl w:val="0"/>
          <w:numId w:val="24"/>
        </w:numPr>
        <w:shd w:val="clear" w:color="auto" w:fill="auto"/>
        <w:tabs>
          <w:tab w:val="left" w:pos="860"/>
        </w:tabs>
        <w:spacing w:after="0"/>
        <w:ind w:firstLine="580"/>
        <w:jc w:val="both"/>
      </w:pPr>
      <w:r>
        <w:t xml:space="preserve">получатель субсидии (участник отбора) не получает средства из </w:t>
      </w:r>
      <w:r w:rsidR="00A42D86">
        <w:t>бюджета района</w:t>
      </w:r>
      <w:r>
        <w:t xml:space="preserve"> на цели, установленные пунктом 3 настоящего Порядка;</w:t>
      </w:r>
    </w:p>
    <w:p w:rsidR="002F4C16" w:rsidRDefault="00314E66">
      <w:pPr>
        <w:pStyle w:val="20"/>
        <w:numPr>
          <w:ilvl w:val="0"/>
          <w:numId w:val="24"/>
        </w:numPr>
        <w:shd w:val="clear" w:color="auto" w:fill="auto"/>
        <w:tabs>
          <w:tab w:val="left" w:pos="870"/>
        </w:tabs>
        <w:spacing w:after="0"/>
        <w:ind w:firstLine="580"/>
        <w:jc w:val="both"/>
      </w:pPr>
      <w:r>
        <w:t>получатель субсидии (участник отбора) не является иностранным агентом в соответствии с Федеральным</w:t>
      </w:r>
      <w:hyperlink r:id="rId30" w:history="1">
        <w:r>
          <w:rPr>
            <w:rStyle w:val="a3"/>
          </w:rPr>
          <w:t xml:space="preserve"> законом </w:t>
        </w:r>
      </w:hyperlink>
      <w:r>
        <w:t>«О контроле за деятельностью лиц, находящихся под иностранным влиянием»;</w:t>
      </w:r>
    </w:p>
    <w:p w:rsidR="002F4C16" w:rsidRDefault="00314E66">
      <w:pPr>
        <w:pStyle w:val="20"/>
        <w:numPr>
          <w:ilvl w:val="0"/>
          <w:numId w:val="24"/>
        </w:numPr>
        <w:shd w:val="clear" w:color="auto" w:fill="auto"/>
        <w:tabs>
          <w:tab w:val="left" w:pos="870"/>
        </w:tabs>
        <w:spacing w:after="0"/>
        <w:ind w:firstLine="580"/>
        <w:jc w:val="both"/>
      </w:pPr>
      <w:r>
        <w:t>у получателя субсидии (участника отбора) на едином налоговом счете отсутствует или не превышает размер, определенный</w:t>
      </w:r>
      <w:hyperlink r:id="rId31" w:history="1">
        <w:r>
          <w:rPr>
            <w:rStyle w:val="a3"/>
          </w:rPr>
          <w:t xml:space="preserve"> пунктом 3 статьи 47 </w:t>
        </w:r>
      </w:hyperlink>
      <w:r>
        <w:t>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2F4C16" w:rsidRDefault="00314E66">
      <w:pPr>
        <w:pStyle w:val="20"/>
        <w:numPr>
          <w:ilvl w:val="0"/>
          <w:numId w:val="24"/>
        </w:numPr>
        <w:shd w:val="clear" w:color="auto" w:fill="auto"/>
        <w:tabs>
          <w:tab w:val="left" w:pos="1006"/>
        </w:tabs>
        <w:spacing w:after="0"/>
        <w:ind w:firstLine="580"/>
        <w:jc w:val="both"/>
      </w:pPr>
      <w:r>
        <w:t xml:space="preserve">у получателя субсидии (участника отбора) отсутствуют просроченная задолженность по возврату в </w:t>
      </w:r>
      <w:r w:rsidR="00A42D86">
        <w:t>бюджет района</w:t>
      </w:r>
      <w:r>
        <w:t>,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Исполнительным комитетом);</w:t>
      </w:r>
    </w:p>
    <w:p w:rsidR="002F4C16" w:rsidRDefault="00314E66">
      <w:pPr>
        <w:pStyle w:val="20"/>
        <w:numPr>
          <w:ilvl w:val="0"/>
          <w:numId w:val="24"/>
        </w:numPr>
        <w:shd w:val="clear" w:color="auto" w:fill="auto"/>
        <w:tabs>
          <w:tab w:val="left" w:pos="865"/>
        </w:tabs>
        <w:spacing w:after="0"/>
        <w:ind w:firstLine="580"/>
        <w:jc w:val="both"/>
      </w:pPr>
      <w:r>
        <w:t>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rsidR="002F4C16" w:rsidRDefault="00314E66">
      <w:pPr>
        <w:pStyle w:val="20"/>
        <w:numPr>
          <w:ilvl w:val="0"/>
          <w:numId w:val="24"/>
        </w:numPr>
        <w:shd w:val="clear" w:color="auto" w:fill="auto"/>
        <w:tabs>
          <w:tab w:val="left" w:pos="1186"/>
        </w:tabs>
        <w:spacing w:after="0"/>
        <w:ind w:firstLine="58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
    <w:p w:rsidR="002F4C16" w:rsidRDefault="00314E66">
      <w:pPr>
        <w:pStyle w:val="20"/>
        <w:shd w:val="clear" w:color="auto" w:fill="auto"/>
        <w:spacing w:after="0"/>
        <w:ind w:firstLine="580"/>
        <w:jc w:val="both"/>
      </w:pPr>
      <w:r>
        <w:t>Участник отбора лично или через доверенное лицо представляет в Исполнительный комитет следующие документы:</w:t>
      </w:r>
    </w:p>
    <w:p w:rsidR="002F4C16" w:rsidRDefault="00314E66">
      <w:pPr>
        <w:pStyle w:val="20"/>
        <w:numPr>
          <w:ilvl w:val="0"/>
          <w:numId w:val="25"/>
        </w:numPr>
        <w:shd w:val="clear" w:color="auto" w:fill="auto"/>
        <w:tabs>
          <w:tab w:val="left" w:pos="883"/>
        </w:tabs>
        <w:spacing w:after="0"/>
        <w:ind w:firstLine="580"/>
        <w:jc w:val="both"/>
      </w:pPr>
      <w:r>
        <w:t>предложение (заявку) по форме согласно приложению № 2 к настоящему Порядку;</w:t>
      </w:r>
    </w:p>
    <w:p w:rsidR="002F4C16" w:rsidRDefault="00314E66">
      <w:pPr>
        <w:pStyle w:val="20"/>
        <w:numPr>
          <w:ilvl w:val="0"/>
          <w:numId w:val="25"/>
        </w:numPr>
        <w:shd w:val="clear" w:color="auto" w:fill="auto"/>
        <w:tabs>
          <w:tab w:val="left" w:pos="1006"/>
        </w:tabs>
        <w:spacing w:after="0"/>
        <w:ind w:firstLine="580"/>
        <w:jc w:val="both"/>
      </w:pPr>
      <w:r>
        <w:t>копию документа, удостоверяющего личность заявителя (представителя заявителя);</w:t>
      </w:r>
    </w:p>
    <w:p w:rsidR="002F4C16" w:rsidRDefault="00314E66">
      <w:pPr>
        <w:pStyle w:val="20"/>
        <w:numPr>
          <w:ilvl w:val="0"/>
          <w:numId w:val="25"/>
        </w:numPr>
        <w:shd w:val="clear" w:color="auto" w:fill="auto"/>
        <w:tabs>
          <w:tab w:val="left" w:pos="925"/>
        </w:tabs>
        <w:spacing w:after="0"/>
        <w:ind w:firstLine="600"/>
        <w:jc w:val="both"/>
      </w:pPr>
      <w:r>
        <w:t>документ, подтверждающий полномочия представителя (если от имени заявителя действует представитель);</w:t>
      </w:r>
    </w:p>
    <w:p w:rsidR="002F4C16" w:rsidRDefault="00314E66">
      <w:pPr>
        <w:pStyle w:val="20"/>
        <w:numPr>
          <w:ilvl w:val="0"/>
          <w:numId w:val="25"/>
        </w:numPr>
        <w:shd w:val="clear" w:color="auto" w:fill="auto"/>
        <w:tabs>
          <w:tab w:val="left" w:pos="925"/>
        </w:tabs>
        <w:spacing w:after="0"/>
        <w:ind w:firstLine="600"/>
        <w:jc w:val="both"/>
      </w:pPr>
      <w:r>
        <w:t xml:space="preserve">учредительные документы юридического лица (устав; свидетельство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w:t>
      </w:r>
      <w:r>
        <w:lastRenderedPageBreak/>
        <w:t>Федерации; свидетельство о внесении записи в ЕГРЮЛ), свидетельство о государственной регистрации физического лица в качестве индивидуального предпринимателя;</w:t>
      </w:r>
    </w:p>
    <w:p w:rsidR="002F4C16" w:rsidRDefault="00314E66">
      <w:pPr>
        <w:pStyle w:val="20"/>
        <w:numPr>
          <w:ilvl w:val="0"/>
          <w:numId w:val="25"/>
        </w:numPr>
        <w:shd w:val="clear" w:color="auto" w:fill="auto"/>
        <w:tabs>
          <w:tab w:val="left" w:pos="925"/>
        </w:tabs>
        <w:spacing w:after="0"/>
        <w:ind w:firstLine="600"/>
        <w:jc w:val="both"/>
      </w:pPr>
      <w:r>
        <w:t xml:space="preserve">документы, подтверждающие недополученные доходы по осуществлению регулярных пассажирских перевозок автомобильным транспортом по регулярным муниципальным маршрутам (справка-расчет) за период </w:t>
      </w:r>
      <w:r w:rsidRPr="00A42D86">
        <w:rPr>
          <w:color w:val="FF0000"/>
        </w:rPr>
        <w:t>с 01.0</w:t>
      </w:r>
      <w:r w:rsidR="00A42D86" w:rsidRPr="00A42D86">
        <w:rPr>
          <w:color w:val="FF0000"/>
        </w:rPr>
        <w:t>3</w:t>
      </w:r>
      <w:r w:rsidRPr="00A42D86">
        <w:rPr>
          <w:color w:val="FF0000"/>
        </w:rPr>
        <w:t>.202</w:t>
      </w:r>
      <w:r w:rsidR="00A42D86" w:rsidRPr="00A42D86">
        <w:rPr>
          <w:color w:val="FF0000"/>
        </w:rPr>
        <w:t>4</w:t>
      </w:r>
      <w:r w:rsidRPr="00A42D86">
        <w:rPr>
          <w:color w:val="FF0000"/>
        </w:rPr>
        <w:t xml:space="preserve"> по 31.12.202</w:t>
      </w:r>
      <w:r w:rsidR="00A42D86" w:rsidRPr="00A42D86">
        <w:rPr>
          <w:color w:val="FF0000"/>
        </w:rPr>
        <w:t>4</w:t>
      </w:r>
      <w:r w:rsidR="0097273C">
        <w:rPr>
          <w:color w:val="FF0000"/>
        </w:rPr>
        <w:t xml:space="preserve"> </w:t>
      </w:r>
      <w:r w:rsidR="0097273C" w:rsidRPr="0097273C">
        <w:rPr>
          <w:color w:val="auto"/>
        </w:rPr>
        <w:t>(Приложение№5)</w:t>
      </w:r>
      <w:r w:rsidRPr="0097273C">
        <w:rPr>
          <w:color w:val="auto"/>
        </w:rPr>
        <w:t>;</w:t>
      </w:r>
    </w:p>
    <w:p w:rsidR="002F4C16" w:rsidRDefault="00314E66">
      <w:pPr>
        <w:pStyle w:val="20"/>
        <w:numPr>
          <w:ilvl w:val="0"/>
          <w:numId w:val="25"/>
        </w:numPr>
        <w:shd w:val="clear" w:color="auto" w:fill="auto"/>
        <w:tabs>
          <w:tab w:val="left" w:pos="925"/>
        </w:tabs>
        <w:spacing w:after="0"/>
        <w:ind w:firstLine="600"/>
        <w:jc w:val="both"/>
      </w:pPr>
      <w:r>
        <w:t>бухгалтерский баланс, отчет о финансовых результатах и приложения к ним;</w:t>
      </w:r>
    </w:p>
    <w:p w:rsidR="002F4C16" w:rsidRDefault="00314E66">
      <w:pPr>
        <w:pStyle w:val="20"/>
        <w:numPr>
          <w:ilvl w:val="0"/>
          <w:numId w:val="25"/>
        </w:numPr>
        <w:shd w:val="clear" w:color="auto" w:fill="auto"/>
        <w:tabs>
          <w:tab w:val="left" w:pos="925"/>
        </w:tabs>
        <w:spacing w:after="0"/>
        <w:ind w:firstLine="600"/>
        <w:jc w:val="both"/>
      </w:pPr>
      <w:r>
        <w:t>выписку из ЕГРЮЛ, выписку из ЕГРИП;</w:t>
      </w:r>
    </w:p>
    <w:p w:rsidR="002F4C16" w:rsidRDefault="00314E66">
      <w:pPr>
        <w:pStyle w:val="20"/>
        <w:numPr>
          <w:ilvl w:val="0"/>
          <w:numId w:val="25"/>
        </w:numPr>
        <w:shd w:val="clear" w:color="auto" w:fill="auto"/>
        <w:tabs>
          <w:tab w:val="left" w:pos="925"/>
        </w:tabs>
        <w:spacing w:after="0"/>
        <w:ind w:firstLine="600"/>
        <w:jc w:val="both"/>
      </w:pPr>
      <w:r>
        <w:t xml:space="preserve">информацию о получении (не получении) средств из </w:t>
      </w:r>
      <w:r w:rsidR="00A42D86">
        <w:t>бюджета района</w:t>
      </w:r>
      <w:r>
        <w:t xml:space="preserve"> в соответствии с иными муниципальными правовыми актами на цели, указанные в пункте 3 настоящего Порядка;</w:t>
      </w:r>
    </w:p>
    <w:p w:rsidR="002F4C16" w:rsidRDefault="00314E66">
      <w:pPr>
        <w:pStyle w:val="20"/>
        <w:numPr>
          <w:ilvl w:val="0"/>
          <w:numId w:val="25"/>
        </w:numPr>
        <w:shd w:val="clear" w:color="auto" w:fill="auto"/>
        <w:tabs>
          <w:tab w:val="left" w:pos="925"/>
        </w:tabs>
        <w:spacing w:after="0"/>
        <w:ind w:firstLine="600"/>
        <w:jc w:val="both"/>
      </w:pPr>
      <w:r>
        <w:t>информацию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F4C16" w:rsidRDefault="00314E66">
      <w:pPr>
        <w:pStyle w:val="20"/>
        <w:numPr>
          <w:ilvl w:val="0"/>
          <w:numId w:val="25"/>
        </w:numPr>
        <w:shd w:val="clear" w:color="auto" w:fill="auto"/>
        <w:tabs>
          <w:tab w:val="left" w:pos="1023"/>
        </w:tabs>
        <w:spacing w:after="0"/>
        <w:ind w:firstLine="600"/>
        <w:jc w:val="both"/>
      </w:pPr>
      <w:r>
        <w:t>сведения из реестра дисквалифицированных лиц;</w:t>
      </w:r>
    </w:p>
    <w:p w:rsidR="002F4C16" w:rsidRDefault="00314E66">
      <w:pPr>
        <w:pStyle w:val="20"/>
        <w:numPr>
          <w:ilvl w:val="0"/>
          <w:numId w:val="25"/>
        </w:numPr>
        <w:shd w:val="clear" w:color="auto" w:fill="auto"/>
        <w:tabs>
          <w:tab w:val="left" w:pos="985"/>
        </w:tabs>
        <w:spacing w:after="0"/>
        <w:ind w:firstLine="600"/>
        <w:jc w:val="both"/>
      </w:pPr>
      <w:r>
        <w:t>информацию о не нахождении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2F4C16" w:rsidRDefault="00314E66">
      <w:pPr>
        <w:pStyle w:val="20"/>
        <w:numPr>
          <w:ilvl w:val="0"/>
          <w:numId w:val="25"/>
        </w:numPr>
        <w:shd w:val="clear" w:color="auto" w:fill="auto"/>
        <w:tabs>
          <w:tab w:val="left" w:pos="980"/>
        </w:tabs>
        <w:spacing w:after="0"/>
        <w:ind w:firstLine="600"/>
        <w:jc w:val="both"/>
      </w:pPr>
      <w:r>
        <w:t>информацию о не нахождении в составляемых в рамках реализации полномочий, предусмотренных</w:t>
      </w:r>
      <w:hyperlink r:id="rId32" w:history="1">
        <w:r>
          <w:rPr>
            <w:rStyle w:val="a3"/>
          </w:rPr>
          <w:t xml:space="preserve"> главой VII </w:t>
        </w:r>
      </w:hyperlink>
      <w:r>
        <w:t>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2F4C16" w:rsidRDefault="00314E66">
      <w:pPr>
        <w:pStyle w:val="20"/>
        <w:numPr>
          <w:ilvl w:val="0"/>
          <w:numId w:val="25"/>
        </w:numPr>
        <w:shd w:val="clear" w:color="auto" w:fill="auto"/>
        <w:tabs>
          <w:tab w:val="left" w:pos="990"/>
        </w:tabs>
        <w:spacing w:after="0"/>
        <w:ind w:firstLine="600"/>
        <w:jc w:val="both"/>
      </w:pPr>
      <w:r>
        <w:t>информацию о том, что получатель субсидии (участник отбора) не является иностранным агентом в соответствии с Федеральным</w:t>
      </w:r>
      <w:hyperlink r:id="rId33" w:history="1">
        <w:r>
          <w:rPr>
            <w:rStyle w:val="a3"/>
          </w:rPr>
          <w:t xml:space="preserve"> законом </w:t>
        </w:r>
      </w:hyperlink>
      <w:r>
        <w:t>«О контроле за деятельностью лиц, находящихся под иностранным влиянием»;</w:t>
      </w:r>
    </w:p>
    <w:p w:rsidR="002F4C16" w:rsidRDefault="00314E66">
      <w:pPr>
        <w:pStyle w:val="20"/>
        <w:numPr>
          <w:ilvl w:val="0"/>
          <w:numId w:val="25"/>
        </w:numPr>
        <w:shd w:val="clear" w:color="auto" w:fill="auto"/>
        <w:tabs>
          <w:tab w:val="left" w:pos="990"/>
        </w:tabs>
        <w:spacing w:after="267"/>
        <w:ind w:firstLine="600"/>
        <w:jc w:val="both"/>
      </w:pPr>
      <w:r>
        <w:t>информацию о том, что на едином налоговом счете отсутствует или не превышает размер, определенный</w:t>
      </w:r>
      <w:hyperlink r:id="rId34" w:history="1">
        <w:r>
          <w:rPr>
            <w:rStyle w:val="a3"/>
          </w:rPr>
          <w:t xml:space="preserve"> пунктом 3 статьи 47 </w:t>
        </w:r>
      </w:hyperlink>
      <w:r>
        <w:t>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2F4C16" w:rsidRDefault="00314E66">
      <w:pPr>
        <w:pStyle w:val="20"/>
        <w:shd w:val="clear" w:color="auto" w:fill="auto"/>
        <w:tabs>
          <w:tab w:val="left" w:pos="5654"/>
          <w:tab w:val="left" w:leader="underscore" w:pos="9024"/>
        </w:tabs>
        <w:spacing w:after="278" w:line="240" w:lineRule="exact"/>
        <w:jc w:val="both"/>
      </w:pPr>
      <w:r>
        <w:t>Должность уполномоченного лица</w:t>
      </w:r>
      <w:r>
        <w:tab/>
      </w:r>
      <w:r>
        <w:tab/>
      </w:r>
    </w:p>
    <w:p w:rsidR="002F4C16" w:rsidRDefault="00314E66">
      <w:pPr>
        <w:pStyle w:val="20"/>
        <w:shd w:val="clear" w:color="auto" w:fill="auto"/>
        <w:spacing w:after="0" w:line="240" w:lineRule="exact"/>
        <w:jc w:val="both"/>
      </w:pPr>
      <w:r>
        <w:t>Подпись</w:t>
      </w:r>
    </w:p>
    <w:p w:rsidR="002F4C16" w:rsidRDefault="00314E66">
      <w:pPr>
        <w:pStyle w:val="20"/>
        <w:shd w:val="clear" w:color="auto" w:fill="auto"/>
        <w:spacing w:after="0" w:line="240" w:lineRule="exact"/>
        <w:jc w:val="both"/>
      </w:pPr>
      <w:r>
        <w:t>М.П.</w:t>
      </w:r>
    </w:p>
    <w:p w:rsidR="00A42D86" w:rsidRDefault="00A42D86">
      <w:pPr>
        <w:rPr>
          <w:rFonts w:ascii="Times New Roman" w:eastAsia="Times New Roman" w:hAnsi="Times New Roman" w:cs="Times New Roman"/>
        </w:rPr>
      </w:pPr>
      <w:r>
        <w:br w:type="page"/>
      </w:r>
    </w:p>
    <w:p w:rsidR="002F4C16" w:rsidRDefault="00314E66">
      <w:pPr>
        <w:pStyle w:val="20"/>
        <w:shd w:val="clear" w:color="auto" w:fill="auto"/>
        <w:spacing w:after="480"/>
        <w:ind w:left="5560"/>
      </w:pPr>
      <w:r>
        <w:lastRenderedPageBreak/>
        <w:t xml:space="preserve">Приложение № 3 к порядку предоставления из бюджета </w:t>
      </w:r>
      <w:r w:rsidR="005B1C3B">
        <w:t>Лениногорского муниципального района</w:t>
      </w:r>
      <w:r>
        <w:t xml:space="preserve"> субсидии в целях возмещения недополученных доходов в связи с осуществлением регулярных пассажирских перевозок автомобильным транспортом по регулярным муниципальным маршрутам</w:t>
      </w:r>
    </w:p>
    <w:p w:rsidR="002F4C16" w:rsidRDefault="00314E66">
      <w:pPr>
        <w:pStyle w:val="20"/>
        <w:shd w:val="clear" w:color="auto" w:fill="auto"/>
        <w:tabs>
          <w:tab w:val="left" w:leader="underscore" w:pos="2889"/>
        </w:tabs>
        <w:spacing w:after="0"/>
        <w:ind w:left="220"/>
        <w:jc w:val="both"/>
      </w:pPr>
      <w:r>
        <w:t>ПРОТОКОЛ №</w:t>
      </w:r>
      <w:r>
        <w:tab/>
        <w:t>заседания комиссии по рассмотрению и оценки предложений</w:t>
      </w:r>
    </w:p>
    <w:p w:rsidR="002F4C16" w:rsidRDefault="00314E66">
      <w:pPr>
        <w:pStyle w:val="20"/>
        <w:shd w:val="clear" w:color="auto" w:fill="auto"/>
        <w:spacing w:after="0"/>
        <w:jc w:val="center"/>
      </w:pPr>
      <w:r>
        <w:t>(заявок) участников отбора в целях возмещения недополученных доходов в связи с</w:t>
      </w:r>
      <w:r>
        <w:br/>
        <w:t>осуществлением регулярных пассажирских перевозок автомобильным транспортом по</w:t>
      </w:r>
    </w:p>
    <w:p w:rsidR="002F4C16" w:rsidRDefault="00314E66">
      <w:pPr>
        <w:pStyle w:val="20"/>
        <w:shd w:val="clear" w:color="auto" w:fill="auto"/>
        <w:spacing w:after="327"/>
        <w:jc w:val="center"/>
      </w:pPr>
      <w:r>
        <w:t>регулярным муниципальным маршрутам</w:t>
      </w:r>
      <w:r w:rsidR="00793F2B" w:rsidRPr="00793F2B">
        <w:t xml:space="preserve"> </w:t>
      </w:r>
      <w:r w:rsidR="00793F2B">
        <w:t>на территории Лениногорского муниципального района</w:t>
      </w:r>
    </w:p>
    <w:p w:rsidR="002F4C16" w:rsidRDefault="00314E66">
      <w:pPr>
        <w:pStyle w:val="20"/>
        <w:shd w:val="clear" w:color="auto" w:fill="auto"/>
        <w:tabs>
          <w:tab w:val="left" w:leader="underscore" w:pos="3341"/>
        </w:tabs>
        <w:spacing w:after="201" w:line="240" w:lineRule="exact"/>
        <w:jc w:val="both"/>
      </w:pPr>
      <w:proofErr w:type="gramStart"/>
      <w:r>
        <w:t>от</w:t>
      </w:r>
      <w:r>
        <w:tab/>
        <w:t xml:space="preserve"> </w:t>
      </w:r>
      <w:r w:rsidR="00A42D86">
        <w:t>город</w:t>
      </w:r>
      <w:proofErr w:type="gramEnd"/>
      <w:r w:rsidR="00A42D86">
        <w:t xml:space="preserve"> Лениногорск</w:t>
      </w:r>
    </w:p>
    <w:p w:rsidR="002F4C16" w:rsidRDefault="00314E66">
      <w:pPr>
        <w:pStyle w:val="20"/>
        <w:numPr>
          <w:ilvl w:val="0"/>
          <w:numId w:val="26"/>
        </w:numPr>
        <w:shd w:val="clear" w:color="auto" w:fill="auto"/>
        <w:tabs>
          <w:tab w:val="left" w:pos="1049"/>
        </w:tabs>
        <w:spacing w:after="0"/>
        <w:ind w:firstLine="740"/>
        <w:jc w:val="both"/>
      </w:pPr>
      <w:r>
        <w:t>дата, время и место проведения рассмотрения предложений (заявок) участников</w:t>
      </w:r>
    </w:p>
    <w:p w:rsidR="002F4C16" w:rsidRDefault="00314E66">
      <w:pPr>
        <w:pStyle w:val="20"/>
        <w:shd w:val="clear" w:color="auto" w:fill="auto"/>
        <w:spacing w:after="0"/>
        <w:jc w:val="both"/>
      </w:pPr>
      <w:r>
        <w:t>отбора:</w:t>
      </w:r>
    </w:p>
    <w:p w:rsidR="002F4C16" w:rsidRDefault="00314E66">
      <w:pPr>
        <w:pStyle w:val="20"/>
        <w:numPr>
          <w:ilvl w:val="0"/>
          <w:numId w:val="26"/>
        </w:numPr>
        <w:shd w:val="clear" w:color="auto" w:fill="auto"/>
        <w:tabs>
          <w:tab w:val="left" w:pos="1073"/>
        </w:tabs>
        <w:spacing w:after="0"/>
        <w:ind w:firstLine="740"/>
        <w:jc w:val="both"/>
      </w:pPr>
      <w:r>
        <w:t>Присутствующие члены комиссии: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28"/>
        <w:gridCol w:w="4632"/>
      </w:tblGrid>
      <w:tr w:rsidR="002F4C16">
        <w:trPr>
          <w:trHeight w:hRule="exact" w:val="533"/>
          <w:jc w:val="center"/>
        </w:trPr>
        <w:tc>
          <w:tcPr>
            <w:tcW w:w="4728" w:type="dxa"/>
            <w:tcBorders>
              <w:top w:val="single" w:sz="4" w:space="0" w:color="auto"/>
              <w:left w:val="single" w:sz="4" w:space="0" w:color="auto"/>
            </w:tcBorders>
            <w:shd w:val="clear" w:color="auto" w:fill="FFFFFF"/>
          </w:tcPr>
          <w:p w:rsidR="002F4C16" w:rsidRDefault="00314E66">
            <w:pPr>
              <w:pStyle w:val="20"/>
              <w:framePr w:w="9360" w:wrap="notBeside" w:vAnchor="text" w:hAnchor="text" w:xAlign="center" w:y="1"/>
              <w:shd w:val="clear" w:color="auto" w:fill="auto"/>
              <w:spacing w:after="0" w:line="240" w:lineRule="exact"/>
              <w:jc w:val="center"/>
            </w:pPr>
            <w:r>
              <w:rPr>
                <w:rStyle w:val="21"/>
              </w:rPr>
              <w:t>Ф.И.О. должностного лица</w:t>
            </w:r>
          </w:p>
        </w:tc>
        <w:tc>
          <w:tcPr>
            <w:tcW w:w="4632" w:type="dxa"/>
            <w:tcBorders>
              <w:top w:val="single" w:sz="4" w:space="0" w:color="auto"/>
              <w:left w:val="single" w:sz="4" w:space="0" w:color="auto"/>
              <w:right w:val="single" w:sz="4" w:space="0" w:color="auto"/>
            </w:tcBorders>
            <w:shd w:val="clear" w:color="auto" w:fill="FFFFFF"/>
          </w:tcPr>
          <w:p w:rsidR="002F4C16" w:rsidRDefault="00314E66">
            <w:pPr>
              <w:pStyle w:val="20"/>
              <w:framePr w:w="9360" w:wrap="notBeside" w:vAnchor="text" w:hAnchor="text" w:xAlign="center" w:y="1"/>
              <w:shd w:val="clear" w:color="auto" w:fill="auto"/>
              <w:spacing w:after="0" w:line="240" w:lineRule="exact"/>
              <w:jc w:val="center"/>
            </w:pPr>
            <w:r>
              <w:rPr>
                <w:rStyle w:val="21"/>
              </w:rPr>
              <w:t>Должность</w:t>
            </w:r>
          </w:p>
        </w:tc>
      </w:tr>
      <w:tr w:rsidR="002F4C16">
        <w:trPr>
          <w:trHeight w:hRule="exact" w:val="538"/>
          <w:jc w:val="center"/>
        </w:trPr>
        <w:tc>
          <w:tcPr>
            <w:tcW w:w="4728" w:type="dxa"/>
            <w:tcBorders>
              <w:top w:val="single" w:sz="4" w:space="0" w:color="auto"/>
              <w:left w:val="single" w:sz="4" w:space="0" w:color="auto"/>
              <w:bottom w:val="single" w:sz="4" w:space="0" w:color="auto"/>
            </w:tcBorders>
            <w:shd w:val="clear" w:color="auto" w:fill="FFFFFF"/>
          </w:tcPr>
          <w:p w:rsidR="002F4C16" w:rsidRDefault="002F4C16">
            <w:pPr>
              <w:framePr w:w="9360" w:wrap="notBeside" w:vAnchor="text" w:hAnchor="text" w:xAlign="center" w:y="1"/>
              <w:rPr>
                <w:sz w:val="10"/>
                <w:szCs w:val="10"/>
              </w:rPr>
            </w:pPr>
          </w:p>
        </w:tc>
        <w:tc>
          <w:tcPr>
            <w:tcW w:w="4632" w:type="dxa"/>
            <w:tcBorders>
              <w:top w:val="single" w:sz="4" w:space="0" w:color="auto"/>
              <w:left w:val="single" w:sz="4" w:space="0" w:color="auto"/>
              <w:bottom w:val="single" w:sz="4" w:space="0" w:color="auto"/>
              <w:right w:val="single" w:sz="4" w:space="0" w:color="auto"/>
            </w:tcBorders>
            <w:shd w:val="clear" w:color="auto" w:fill="FFFFFF"/>
          </w:tcPr>
          <w:p w:rsidR="002F4C16" w:rsidRDefault="002F4C16">
            <w:pPr>
              <w:framePr w:w="9360" w:wrap="notBeside" w:vAnchor="text" w:hAnchor="text" w:xAlign="center" w:y="1"/>
              <w:rPr>
                <w:sz w:val="10"/>
                <w:szCs w:val="10"/>
              </w:rPr>
            </w:pPr>
          </w:p>
        </w:tc>
      </w:tr>
    </w:tbl>
    <w:p w:rsidR="002F4C16" w:rsidRDefault="002F4C16">
      <w:pPr>
        <w:framePr w:w="9360" w:wrap="notBeside" w:vAnchor="text" w:hAnchor="text" w:xAlign="center" w:y="1"/>
        <w:rPr>
          <w:sz w:val="2"/>
          <w:szCs w:val="2"/>
        </w:rPr>
      </w:pPr>
    </w:p>
    <w:p w:rsidR="002F4C16" w:rsidRDefault="002F4C16">
      <w:pPr>
        <w:rPr>
          <w:sz w:val="2"/>
          <w:szCs w:val="2"/>
        </w:rPr>
      </w:pPr>
    </w:p>
    <w:p w:rsidR="002F4C16" w:rsidRDefault="00314E66">
      <w:pPr>
        <w:pStyle w:val="20"/>
        <w:shd w:val="clear" w:color="auto" w:fill="auto"/>
        <w:spacing w:before="266" w:after="228" w:line="240" w:lineRule="exact"/>
        <w:ind w:left="580"/>
      </w:pPr>
      <w:r>
        <w:t>Кворум для принятия решения имеется.</w:t>
      </w:r>
    </w:p>
    <w:p w:rsidR="002F4C16" w:rsidRDefault="00314E66">
      <w:pPr>
        <w:pStyle w:val="20"/>
        <w:numPr>
          <w:ilvl w:val="0"/>
          <w:numId w:val="26"/>
        </w:numPr>
        <w:shd w:val="clear" w:color="auto" w:fill="auto"/>
        <w:tabs>
          <w:tab w:val="left" w:pos="1068"/>
        </w:tabs>
        <w:spacing w:after="22" w:line="240" w:lineRule="exact"/>
        <w:ind w:firstLine="740"/>
        <w:jc w:val="both"/>
      </w:pPr>
      <w:r>
        <w:t>Поступили предложения (заявки) от нижеследующих участников отбора:</w:t>
      </w:r>
    </w:p>
    <w:p w:rsidR="002F4C16" w:rsidRDefault="00314E66">
      <w:pPr>
        <w:pStyle w:val="20"/>
        <w:shd w:val="clear" w:color="auto" w:fill="auto"/>
        <w:tabs>
          <w:tab w:val="left" w:leader="underscore" w:pos="8091"/>
        </w:tabs>
        <w:spacing w:after="0" w:line="264" w:lineRule="exact"/>
        <w:ind w:firstLine="740"/>
        <w:jc w:val="both"/>
      </w:pPr>
      <w:r>
        <w:t>1)</w:t>
      </w:r>
      <w:r>
        <w:tab/>
        <w:t>;</w:t>
      </w:r>
    </w:p>
    <w:p w:rsidR="002F4C16" w:rsidRDefault="00314E66">
      <w:pPr>
        <w:pStyle w:val="20"/>
        <w:shd w:val="clear" w:color="auto" w:fill="auto"/>
        <w:tabs>
          <w:tab w:val="left" w:leader="underscore" w:pos="8091"/>
        </w:tabs>
        <w:spacing w:after="0" w:line="264" w:lineRule="exact"/>
        <w:ind w:firstLine="740"/>
        <w:jc w:val="both"/>
      </w:pPr>
      <w:r>
        <w:t>2)</w:t>
      </w:r>
      <w:r>
        <w:tab/>
        <w:t>.</w:t>
      </w:r>
    </w:p>
    <w:p w:rsidR="002F4C16" w:rsidRDefault="00314E66">
      <w:pPr>
        <w:pStyle w:val="20"/>
        <w:numPr>
          <w:ilvl w:val="0"/>
          <w:numId w:val="26"/>
        </w:numPr>
        <w:shd w:val="clear" w:color="auto" w:fill="auto"/>
        <w:tabs>
          <w:tab w:val="left" w:pos="1033"/>
        </w:tabs>
        <w:spacing w:after="0" w:line="264" w:lineRule="exact"/>
        <w:ind w:firstLine="740"/>
        <w:jc w:val="both"/>
      </w:pPr>
      <w:r>
        <w:t>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114"/>
        <w:gridCol w:w="5246"/>
      </w:tblGrid>
      <w:tr w:rsidR="002F4C16">
        <w:trPr>
          <w:trHeight w:hRule="exact" w:val="533"/>
          <w:jc w:val="center"/>
        </w:trPr>
        <w:tc>
          <w:tcPr>
            <w:tcW w:w="4114" w:type="dxa"/>
            <w:tcBorders>
              <w:top w:val="single" w:sz="4" w:space="0" w:color="auto"/>
              <w:left w:val="single" w:sz="4" w:space="0" w:color="auto"/>
            </w:tcBorders>
            <w:shd w:val="clear" w:color="auto" w:fill="FFFFFF"/>
          </w:tcPr>
          <w:p w:rsidR="002F4C16" w:rsidRDefault="00314E66">
            <w:pPr>
              <w:pStyle w:val="20"/>
              <w:framePr w:w="9360" w:wrap="notBeside" w:vAnchor="text" w:hAnchor="text" w:xAlign="center" w:y="1"/>
              <w:shd w:val="clear" w:color="auto" w:fill="auto"/>
              <w:spacing w:after="0" w:line="240" w:lineRule="exact"/>
              <w:ind w:left="240"/>
            </w:pPr>
            <w:r>
              <w:rPr>
                <w:rStyle w:val="21"/>
              </w:rPr>
              <w:t>Наименование участника отбора</w:t>
            </w:r>
          </w:p>
        </w:tc>
        <w:tc>
          <w:tcPr>
            <w:tcW w:w="5246" w:type="dxa"/>
            <w:tcBorders>
              <w:top w:val="single" w:sz="4" w:space="0" w:color="auto"/>
              <w:left w:val="single" w:sz="4" w:space="0" w:color="auto"/>
              <w:right w:val="single" w:sz="4" w:space="0" w:color="auto"/>
            </w:tcBorders>
            <w:shd w:val="clear" w:color="auto" w:fill="FFFFFF"/>
          </w:tcPr>
          <w:p w:rsidR="002F4C16" w:rsidRDefault="00314E66">
            <w:pPr>
              <w:pStyle w:val="20"/>
              <w:framePr w:w="9360" w:wrap="notBeside" w:vAnchor="text" w:hAnchor="text" w:xAlign="center" w:y="1"/>
              <w:shd w:val="clear" w:color="auto" w:fill="auto"/>
              <w:spacing w:after="0" w:line="240" w:lineRule="exact"/>
              <w:ind w:left="160"/>
            </w:pPr>
            <w:r>
              <w:rPr>
                <w:rStyle w:val="21"/>
              </w:rPr>
              <w:t>Основания отклонения предложения (заявки)</w:t>
            </w:r>
          </w:p>
        </w:tc>
      </w:tr>
      <w:tr w:rsidR="002F4C16">
        <w:trPr>
          <w:trHeight w:hRule="exact" w:val="538"/>
          <w:jc w:val="center"/>
        </w:trPr>
        <w:tc>
          <w:tcPr>
            <w:tcW w:w="4114" w:type="dxa"/>
            <w:tcBorders>
              <w:top w:val="single" w:sz="4" w:space="0" w:color="auto"/>
              <w:left w:val="single" w:sz="4" w:space="0" w:color="auto"/>
              <w:bottom w:val="single" w:sz="4" w:space="0" w:color="auto"/>
            </w:tcBorders>
            <w:shd w:val="clear" w:color="auto" w:fill="FFFFFF"/>
          </w:tcPr>
          <w:p w:rsidR="002F4C16" w:rsidRDefault="002F4C16">
            <w:pPr>
              <w:framePr w:w="9360" w:wrap="notBeside" w:vAnchor="text" w:hAnchor="text" w:xAlign="center" w:y="1"/>
              <w:rPr>
                <w:sz w:val="10"/>
                <w:szCs w:val="10"/>
              </w:rPr>
            </w:pP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2F4C16" w:rsidRDefault="002F4C16">
            <w:pPr>
              <w:framePr w:w="9360" w:wrap="notBeside" w:vAnchor="text" w:hAnchor="text" w:xAlign="center" w:y="1"/>
              <w:rPr>
                <w:sz w:val="10"/>
                <w:szCs w:val="10"/>
              </w:rPr>
            </w:pPr>
          </w:p>
        </w:tc>
      </w:tr>
    </w:tbl>
    <w:p w:rsidR="002F4C16" w:rsidRDefault="00314E66">
      <w:pPr>
        <w:pStyle w:val="a8"/>
        <w:framePr w:w="9360" w:wrap="notBeside" w:vAnchor="text" w:hAnchor="text" w:xAlign="center" w:y="1"/>
        <w:shd w:val="clear" w:color="auto" w:fill="auto"/>
        <w:ind w:firstLine="0"/>
      </w:pPr>
      <w:r>
        <w:t>5. Наименование получателя (получателей) субсидии, с которым заключается договор о предоставлении субсидии, и размер предоставляемой ему субсидии:</w:t>
      </w:r>
    </w:p>
    <w:p w:rsidR="002F4C16" w:rsidRDefault="002F4C16">
      <w:pPr>
        <w:framePr w:w="9360" w:wrap="notBeside" w:vAnchor="text" w:hAnchor="text" w:xAlign="center" w:y="1"/>
        <w:rPr>
          <w:sz w:val="2"/>
          <w:szCs w:val="2"/>
        </w:rPr>
      </w:pPr>
    </w:p>
    <w:p w:rsidR="002F4C16" w:rsidRDefault="002F4C16">
      <w:pPr>
        <w:rPr>
          <w:sz w:val="2"/>
          <w:szCs w:val="2"/>
        </w:rPr>
      </w:pPr>
    </w:p>
    <w:p w:rsidR="002F4C16" w:rsidRDefault="00314E66">
      <w:pPr>
        <w:pStyle w:val="20"/>
        <w:shd w:val="clear" w:color="auto" w:fill="auto"/>
        <w:spacing w:before="266" w:after="0" w:line="240" w:lineRule="exact"/>
        <w:ind w:left="3580"/>
      </w:pPr>
      <w:r>
        <w:t>Подписи членов комиссии:</w:t>
      </w:r>
    </w:p>
    <w:p w:rsidR="00A42D86" w:rsidRDefault="00A42D86">
      <w:pPr>
        <w:rPr>
          <w:rFonts w:ascii="Times New Roman" w:eastAsia="Times New Roman" w:hAnsi="Times New Roman" w:cs="Times New Roman"/>
        </w:rPr>
      </w:pPr>
      <w:r>
        <w:br w:type="page"/>
      </w:r>
    </w:p>
    <w:p w:rsidR="002F4C16" w:rsidRDefault="00314E66">
      <w:pPr>
        <w:pStyle w:val="20"/>
        <w:shd w:val="clear" w:color="auto" w:fill="auto"/>
        <w:spacing w:after="540"/>
        <w:ind w:left="4420"/>
      </w:pPr>
      <w:r>
        <w:lastRenderedPageBreak/>
        <w:t xml:space="preserve">Приложение № 4 к порядку предоставления из бюджета </w:t>
      </w:r>
      <w:r w:rsidR="005B1C3B">
        <w:t>Лениногорского муниципального района</w:t>
      </w:r>
      <w:r>
        <w:t xml:space="preserve"> субсидии в целях возмещения недополученных доходов в связи с осуществлением регулярных пассажирских перевозок автомобильным транспортом по регулярным муниципальным маршрутам</w:t>
      </w:r>
    </w:p>
    <w:p w:rsidR="002F4C16" w:rsidRDefault="00314E66">
      <w:pPr>
        <w:pStyle w:val="20"/>
        <w:shd w:val="clear" w:color="auto" w:fill="auto"/>
        <w:tabs>
          <w:tab w:val="left" w:leader="underscore" w:pos="5895"/>
        </w:tabs>
        <w:spacing w:after="0"/>
        <w:ind w:left="3640"/>
        <w:jc w:val="both"/>
      </w:pPr>
      <w:r>
        <w:t>Договор №</w:t>
      </w:r>
      <w:r>
        <w:tab/>
      </w:r>
    </w:p>
    <w:p w:rsidR="002F4C16" w:rsidRDefault="00314E66">
      <w:pPr>
        <w:pStyle w:val="20"/>
        <w:shd w:val="clear" w:color="auto" w:fill="auto"/>
        <w:spacing w:after="207"/>
        <w:jc w:val="center"/>
      </w:pPr>
      <w:r>
        <w:t xml:space="preserve">о предоставлении из бюджета </w:t>
      </w:r>
      <w:r w:rsidR="005B1C3B">
        <w:t>Лениногорского муниципального района</w:t>
      </w:r>
      <w:r>
        <w:t xml:space="preserve"> субсидии в целях возмещения</w:t>
      </w:r>
      <w:r w:rsidR="00793F2B">
        <w:t xml:space="preserve"> </w:t>
      </w:r>
      <w:r>
        <w:t>недополученных доходов в связи с осуществлением регулярных</w:t>
      </w:r>
      <w:r>
        <w:br/>
        <w:t>пассажирских перевозок автомобильным транспортом</w:t>
      </w:r>
      <w:r>
        <w:br/>
        <w:t>по регулярным муниципальным маршрутам</w:t>
      </w:r>
      <w:r w:rsidR="00793F2B" w:rsidRPr="00793F2B">
        <w:t xml:space="preserve"> </w:t>
      </w:r>
      <w:r w:rsidR="00793F2B">
        <w:t>на территории Лениногорского муниципального района</w:t>
      </w:r>
    </w:p>
    <w:p w:rsidR="002F4C16" w:rsidRDefault="00314E66">
      <w:pPr>
        <w:pStyle w:val="20"/>
        <w:shd w:val="clear" w:color="auto" w:fill="auto"/>
        <w:tabs>
          <w:tab w:val="left" w:pos="6504"/>
          <w:tab w:val="left" w:leader="underscore" w:pos="7027"/>
          <w:tab w:val="left" w:leader="underscore" w:pos="8431"/>
        </w:tabs>
        <w:spacing w:after="256" w:line="240" w:lineRule="exact"/>
        <w:jc w:val="both"/>
      </w:pPr>
      <w:r>
        <w:t xml:space="preserve">г. </w:t>
      </w:r>
      <w:r w:rsidR="00A42D86">
        <w:t>Лениногорск</w:t>
      </w:r>
      <w:r>
        <w:tab/>
        <w:t>«</w:t>
      </w:r>
      <w:r>
        <w:tab/>
        <w:t>»</w:t>
      </w:r>
      <w:r>
        <w:tab/>
        <w:t>2024</w:t>
      </w:r>
    </w:p>
    <w:p w:rsidR="002F4C16" w:rsidRDefault="00314E66">
      <w:pPr>
        <w:pStyle w:val="20"/>
        <w:shd w:val="clear" w:color="auto" w:fill="auto"/>
        <w:spacing w:after="0"/>
        <w:ind w:firstLine="760"/>
        <w:jc w:val="both"/>
      </w:pPr>
      <w:r>
        <w:t xml:space="preserve">Муниципальное казенное учреждение «Исполнительный комитет </w:t>
      </w:r>
      <w:r w:rsidR="005B1C3B">
        <w:t>Лениногорского муниципального района</w:t>
      </w:r>
      <w:r>
        <w:t xml:space="preserve"> Республики Татарстан», именуемое в дальнейшем</w:t>
      </w:r>
    </w:p>
    <w:p w:rsidR="002F4C16" w:rsidRDefault="00314E66">
      <w:pPr>
        <w:pStyle w:val="20"/>
        <w:shd w:val="clear" w:color="auto" w:fill="auto"/>
        <w:tabs>
          <w:tab w:val="left" w:leader="underscore" w:pos="6005"/>
        </w:tabs>
        <w:spacing w:after="0"/>
        <w:jc w:val="both"/>
      </w:pPr>
      <w:r>
        <w:t xml:space="preserve">«Уполномоченный орган», в лице </w:t>
      </w:r>
      <w:r>
        <w:tab/>
        <w:t>, действующего на основании</w:t>
      </w:r>
    </w:p>
    <w:p w:rsidR="002F4C16" w:rsidRDefault="00314E66">
      <w:pPr>
        <w:pStyle w:val="20"/>
        <w:shd w:val="clear" w:color="auto" w:fill="auto"/>
        <w:tabs>
          <w:tab w:val="left" w:leader="underscore" w:pos="1805"/>
          <w:tab w:val="left" w:leader="underscore" w:pos="5895"/>
        </w:tabs>
        <w:spacing w:after="0"/>
        <w:jc w:val="both"/>
      </w:pPr>
      <w:r>
        <w:tab/>
        <w:t xml:space="preserve">, с одной стороны, и </w:t>
      </w:r>
      <w:r>
        <w:tab/>
        <w:t>, именуемый(</w:t>
      </w:r>
      <w:proofErr w:type="spellStart"/>
      <w:r>
        <w:t>ое</w:t>
      </w:r>
      <w:proofErr w:type="spellEnd"/>
      <w:r>
        <w:t>) в дальнейшем</w:t>
      </w:r>
    </w:p>
    <w:p w:rsidR="002F4C16" w:rsidRDefault="00314E66">
      <w:pPr>
        <w:pStyle w:val="20"/>
        <w:shd w:val="clear" w:color="auto" w:fill="auto"/>
        <w:tabs>
          <w:tab w:val="left" w:leader="underscore" w:pos="4099"/>
          <w:tab w:val="left" w:leader="underscore" w:pos="8431"/>
        </w:tabs>
        <w:spacing w:after="0"/>
        <w:jc w:val="both"/>
      </w:pPr>
      <w:r>
        <w:t>«Получатель», в лице</w:t>
      </w:r>
      <w:r>
        <w:tab/>
        <w:t xml:space="preserve">, действующего на основании </w:t>
      </w:r>
      <w:r>
        <w:tab/>
        <w:t>, с другой</w:t>
      </w:r>
    </w:p>
    <w:p w:rsidR="002F4C16" w:rsidRDefault="00314E66">
      <w:pPr>
        <w:pStyle w:val="20"/>
        <w:shd w:val="clear" w:color="auto" w:fill="auto"/>
        <w:spacing w:after="0"/>
        <w:jc w:val="both"/>
      </w:pPr>
      <w:r>
        <w:t>стороны, вместе именуемые «Стороны», на основании протокола комиссии по рассмотрению и оценки предложений (заявок) участников отбора в целях возмещения недополученных доходов в связи с осуществлением регулярных пассажирских перевозок по осуществлению регулярных пассажирских перевозок автомобильным транспортом по</w:t>
      </w:r>
    </w:p>
    <w:p w:rsidR="002F4C16" w:rsidRDefault="00314E66">
      <w:pPr>
        <w:pStyle w:val="20"/>
        <w:shd w:val="clear" w:color="auto" w:fill="auto"/>
        <w:tabs>
          <w:tab w:val="left" w:leader="underscore" w:pos="6005"/>
          <w:tab w:val="left" w:leader="underscore" w:pos="7027"/>
        </w:tabs>
        <w:spacing w:after="0"/>
        <w:jc w:val="both"/>
      </w:pPr>
      <w:r>
        <w:t>регулярным муниципальным маршрутам от</w:t>
      </w:r>
      <w:r>
        <w:tab/>
        <w:t>№</w:t>
      </w:r>
      <w:r>
        <w:tab/>
        <w:t>заключили настоящий</w:t>
      </w:r>
    </w:p>
    <w:p w:rsidR="002F4C16" w:rsidRDefault="00314E66">
      <w:pPr>
        <w:pStyle w:val="20"/>
        <w:shd w:val="clear" w:color="auto" w:fill="auto"/>
        <w:spacing w:after="207"/>
        <w:jc w:val="both"/>
      </w:pPr>
      <w:r>
        <w:t>Договор о нижеследующем:</w:t>
      </w:r>
    </w:p>
    <w:p w:rsidR="002F4C16" w:rsidRDefault="00314E66">
      <w:pPr>
        <w:pStyle w:val="20"/>
        <w:shd w:val="clear" w:color="auto" w:fill="auto"/>
        <w:spacing w:after="261" w:line="240" w:lineRule="exact"/>
        <w:ind w:left="3640"/>
        <w:jc w:val="both"/>
      </w:pPr>
      <w:r>
        <w:t>1. Предмет Договора</w:t>
      </w:r>
    </w:p>
    <w:p w:rsidR="002F4C16" w:rsidRDefault="00314E66">
      <w:pPr>
        <w:pStyle w:val="20"/>
        <w:numPr>
          <w:ilvl w:val="0"/>
          <w:numId w:val="27"/>
        </w:numPr>
        <w:shd w:val="clear" w:color="auto" w:fill="auto"/>
        <w:spacing w:after="0"/>
        <w:ind w:firstLine="760"/>
        <w:jc w:val="both"/>
      </w:pPr>
      <w:bookmarkStart w:id="2" w:name="bookmark1"/>
      <w:r>
        <w:t xml:space="preserve"> Уполномоченный орган предоставляет Получателю из бюджета </w:t>
      </w:r>
      <w:r w:rsidR="005B1C3B">
        <w:t>Лениногорского муниципального района</w:t>
      </w:r>
      <w:r>
        <w:t xml:space="preserve"> субсидию в целях возмещения недополученных доходов в связи с осуществлением регулярных пассажирских перевозок автомобильным транспортом по регулярным муниципальным маршрутам в порядке и в сроки, установленные настоящим договором.</w:t>
      </w:r>
      <w:bookmarkEnd w:id="2"/>
    </w:p>
    <w:p w:rsidR="002F4C16" w:rsidRDefault="00314E66">
      <w:pPr>
        <w:pStyle w:val="20"/>
        <w:shd w:val="clear" w:color="auto" w:fill="auto"/>
        <w:tabs>
          <w:tab w:val="left" w:leader="underscore" w:pos="7418"/>
        </w:tabs>
        <w:spacing w:after="0"/>
        <w:ind w:firstLine="760"/>
        <w:jc w:val="both"/>
      </w:pPr>
      <w:r>
        <w:t>Общий объем субсидии составляет</w:t>
      </w:r>
      <w:r>
        <w:tab/>
        <w:t>.</w:t>
      </w:r>
    </w:p>
    <w:p w:rsidR="002F4C16" w:rsidRDefault="00314E66">
      <w:pPr>
        <w:pStyle w:val="20"/>
        <w:shd w:val="clear" w:color="auto" w:fill="auto"/>
        <w:tabs>
          <w:tab w:val="left" w:leader="underscore" w:pos="8118"/>
        </w:tabs>
        <w:spacing w:after="0"/>
        <w:ind w:firstLine="760"/>
        <w:jc w:val="both"/>
      </w:pPr>
      <w:r>
        <w:t>Субсидия направляется Получателем на</w:t>
      </w:r>
      <w:r>
        <w:tab/>
        <w:t>.</w:t>
      </w:r>
    </w:p>
    <w:p w:rsidR="002F4C16" w:rsidRDefault="00314E66">
      <w:pPr>
        <w:pStyle w:val="50"/>
        <w:shd w:val="clear" w:color="auto" w:fill="auto"/>
        <w:spacing w:after="97" w:line="160" w:lineRule="exact"/>
        <w:ind w:left="5280"/>
      </w:pPr>
      <w:r>
        <w:t>(направление предоставления субсидии)</w:t>
      </w:r>
    </w:p>
    <w:p w:rsidR="002F4C16" w:rsidRDefault="00314E66">
      <w:pPr>
        <w:pStyle w:val="20"/>
        <w:numPr>
          <w:ilvl w:val="0"/>
          <w:numId w:val="27"/>
        </w:numPr>
        <w:shd w:val="clear" w:color="auto" w:fill="auto"/>
        <w:spacing w:after="0"/>
        <w:ind w:firstLine="760"/>
        <w:jc w:val="both"/>
      </w:pPr>
      <w:r>
        <w:t xml:space="preserve"> Предоставляемая субсидия носит целевой характер и не может быть использована в целях, не предусмотренных</w:t>
      </w:r>
      <w:hyperlink w:anchor="bookmark1" w:tooltip="Current Document">
        <w:r>
          <w:t xml:space="preserve"> пунктом 1.1 </w:t>
        </w:r>
      </w:hyperlink>
      <w:r>
        <w:t>настоящего Договора.</w:t>
      </w:r>
    </w:p>
    <w:p w:rsidR="002F4C16" w:rsidRDefault="00314E66">
      <w:pPr>
        <w:pStyle w:val="20"/>
        <w:numPr>
          <w:ilvl w:val="0"/>
          <w:numId w:val="27"/>
        </w:numPr>
        <w:shd w:val="clear" w:color="auto" w:fill="auto"/>
        <w:tabs>
          <w:tab w:val="left" w:pos="1192"/>
        </w:tabs>
        <w:spacing w:after="0"/>
        <w:ind w:firstLine="760"/>
        <w:jc w:val="both"/>
      </w:pPr>
      <w:r>
        <w:t>Субсидия предоставляется в пределах лимитов, предусмотренных в бюджете города на 2024 год.</w:t>
      </w:r>
    </w:p>
    <w:p w:rsidR="002F4C16" w:rsidRDefault="00314E66">
      <w:pPr>
        <w:pStyle w:val="20"/>
        <w:numPr>
          <w:ilvl w:val="0"/>
          <w:numId w:val="27"/>
        </w:numPr>
        <w:shd w:val="clear" w:color="auto" w:fill="auto"/>
        <w:tabs>
          <w:tab w:val="left" w:pos="1227"/>
        </w:tabs>
        <w:spacing w:after="0"/>
        <w:ind w:firstLine="760"/>
        <w:jc w:val="both"/>
      </w:pPr>
      <w:r>
        <w:t xml:space="preserve">Правовые акты, регулирующие предоставление из </w:t>
      </w:r>
      <w:r w:rsidR="00A42D86">
        <w:t>бюджета района</w:t>
      </w:r>
      <w:r>
        <w:t xml:space="preserve"> субсидии:</w:t>
      </w:r>
    </w:p>
    <w:p w:rsidR="002F4C16" w:rsidRDefault="00314E66">
      <w:pPr>
        <w:pStyle w:val="20"/>
        <w:numPr>
          <w:ilvl w:val="0"/>
          <w:numId w:val="28"/>
        </w:numPr>
        <w:shd w:val="clear" w:color="auto" w:fill="auto"/>
        <w:tabs>
          <w:tab w:val="left" w:pos="1141"/>
        </w:tabs>
        <w:spacing w:after="0"/>
        <w:ind w:firstLine="760"/>
        <w:jc w:val="both"/>
      </w:pPr>
      <w:r w:rsidRPr="001D1EA5">
        <w:rPr>
          <w:color w:val="FF0000"/>
          <w:u w:val="single"/>
        </w:rPr>
        <w:t xml:space="preserve">пункт </w:t>
      </w:r>
      <w:r w:rsidR="001D1EA5">
        <w:rPr>
          <w:color w:val="FF0000"/>
          <w:u w:val="single"/>
        </w:rPr>
        <w:t>__</w:t>
      </w:r>
      <w:r w:rsidRPr="001D1EA5">
        <w:rPr>
          <w:color w:val="FF0000"/>
          <w:u w:val="single"/>
        </w:rPr>
        <w:t xml:space="preserve"> Решения Совета от </w:t>
      </w:r>
      <w:r w:rsidR="001D1EA5" w:rsidRPr="001D1EA5">
        <w:rPr>
          <w:color w:val="FF0000"/>
          <w:u w:val="single"/>
        </w:rPr>
        <w:t>_______</w:t>
      </w:r>
      <w:r w:rsidRPr="001D1EA5">
        <w:rPr>
          <w:color w:val="FF0000"/>
          <w:u w:val="single"/>
        </w:rPr>
        <w:t xml:space="preserve"> № </w:t>
      </w:r>
      <w:r w:rsidR="001D1EA5" w:rsidRPr="001D1EA5">
        <w:rPr>
          <w:color w:val="FF0000"/>
          <w:u w:val="single"/>
        </w:rPr>
        <w:t>_____</w:t>
      </w:r>
      <w:r w:rsidRPr="001D1EA5">
        <w:rPr>
          <w:color w:val="FF0000"/>
        </w:rPr>
        <w:t xml:space="preserve"> </w:t>
      </w:r>
      <w:r>
        <w:t xml:space="preserve">«О бюджете </w:t>
      </w:r>
      <w:r w:rsidR="005B1C3B">
        <w:t>Лениногорского муниципального района</w:t>
      </w:r>
      <w:r>
        <w:t xml:space="preserve"> на 2024 год и плановый период 2025 и 2026 годов»;</w:t>
      </w:r>
    </w:p>
    <w:p w:rsidR="002F4C16" w:rsidRDefault="00314E66">
      <w:pPr>
        <w:pStyle w:val="20"/>
        <w:numPr>
          <w:ilvl w:val="0"/>
          <w:numId w:val="28"/>
        </w:numPr>
        <w:shd w:val="clear" w:color="auto" w:fill="auto"/>
        <w:tabs>
          <w:tab w:val="left" w:pos="1141"/>
          <w:tab w:val="left" w:leader="underscore" w:pos="8431"/>
          <w:tab w:val="left" w:leader="underscore" w:pos="9405"/>
        </w:tabs>
        <w:spacing w:after="0"/>
        <w:ind w:firstLine="760"/>
        <w:jc w:val="both"/>
      </w:pPr>
      <w:r>
        <w:t xml:space="preserve">постановление Исполнительного комитета от </w:t>
      </w:r>
      <w:r>
        <w:tab/>
        <w:t xml:space="preserve"> №</w:t>
      </w:r>
      <w:r>
        <w:tab/>
      </w:r>
    </w:p>
    <w:p w:rsidR="002F4C16" w:rsidRDefault="00314E66">
      <w:pPr>
        <w:pStyle w:val="20"/>
        <w:shd w:val="clear" w:color="auto" w:fill="auto"/>
        <w:spacing w:after="267"/>
        <w:jc w:val="both"/>
      </w:pPr>
      <w:r>
        <w:t xml:space="preserve">«О предоставлении из бюджета </w:t>
      </w:r>
      <w:r w:rsidR="005B1C3B">
        <w:t>Лениногорского муниципального района</w:t>
      </w:r>
      <w:r>
        <w:t xml:space="preserve"> субсидии в целях возмещения недополученных доходов в связи с осуществлением регулярных пассажирских перевозок автомобильным транспортом по регулярным муниципальным маршрутам».</w:t>
      </w:r>
    </w:p>
    <w:p w:rsidR="002F4C16" w:rsidRDefault="00314E66">
      <w:pPr>
        <w:pStyle w:val="20"/>
        <w:shd w:val="clear" w:color="auto" w:fill="auto"/>
        <w:spacing w:after="251" w:line="240" w:lineRule="exact"/>
        <w:jc w:val="center"/>
      </w:pPr>
      <w:r>
        <w:t>2. Права и обязанности Сторон</w:t>
      </w:r>
    </w:p>
    <w:p w:rsidR="002F4C16" w:rsidRDefault="00314E66">
      <w:pPr>
        <w:pStyle w:val="20"/>
        <w:numPr>
          <w:ilvl w:val="1"/>
          <w:numId w:val="28"/>
        </w:numPr>
        <w:shd w:val="clear" w:color="auto" w:fill="auto"/>
        <w:tabs>
          <w:tab w:val="left" w:pos="1097"/>
        </w:tabs>
        <w:spacing w:after="0"/>
        <w:ind w:firstLine="600"/>
        <w:jc w:val="both"/>
      </w:pPr>
      <w:r>
        <w:lastRenderedPageBreak/>
        <w:t>Уполномоченный орган имеет право:</w:t>
      </w:r>
    </w:p>
    <w:p w:rsidR="002F4C16" w:rsidRDefault="00314E66">
      <w:pPr>
        <w:pStyle w:val="20"/>
        <w:numPr>
          <w:ilvl w:val="2"/>
          <w:numId w:val="28"/>
        </w:numPr>
        <w:shd w:val="clear" w:color="auto" w:fill="auto"/>
        <w:tabs>
          <w:tab w:val="left" w:pos="1249"/>
        </w:tabs>
        <w:spacing w:after="0"/>
        <w:ind w:firstLine="600"/>
        <w:jc w:val="both"/>
      </w:pPr>
      <w:r>
        <w:t>осуществлять контроль за целевым и эффективным использованием Получателем субсидии, предоставляемой по настоящему Договору;</w:t>
      </w:r>
    </w:p>
    <w:p w:rsidR="002F4C16" w:rsidRDefault="00314E66">
      <w:pPr>
        <w:pStyle w:val="20"/>
        <w:numPr>
          <w:ilvl w:val="2"/>
          <w:numId w:val="28"/>
        </w:numPr>
        <w:shd w:val="clear" w:color="auto" w:fill="auto"/>
        <w:tabs>
          <w:tab w:val="left" w:pos="1249"/>
        </w:tabs>
        <w:spacing w:after="0"/>
        <w:ind w:firstLine="600"/>
        <w:jc w:val="both"/>
      </w:pPr>
      <w:r>
        <w:t>запрашивать и получать от Получателя дополнительную информацию по вопросам, связанным с исполнением настоящего Договора.</w:t>
      </w:r>
    </w:p>
    <w:p w:rsidR="002F4C16" w:rsidRDefault="00314E66">
      <w:pPr>
        <w:pStyle w:val="20"/>
        <w:numPr>
          <w:ilvl w:val="1"/>
          <w:numId w:val="28"/>
        </w:numPr>
        <w:shd w:val="clear" w:color="auto" w:fill="auto"/>
        <w:tabs>
          <w:tab w:val="left" w:pos="1275"/>
        </w:tabs>
        <w:spacing w:after="0"/>
        <w:ind w:firstLine="600"/>
        <w:jc w:val="both"/>
      </w:pPr>
      <w:r>
        <w:t>Уполномоченный орган обязан:</w:t>
      </w:r>
    </w:p>
    <w:p w:rsidR="002F4C16" w:rsidRDefault="00314E66">
      <w:pPr>
        <w:pStyle w:val="20"/>
        <w:numPr>
          <w:ilvl w:val="2"/>
          <w:numId w:val="28"/>
        </w:numPr>
        <w:shd w:val="clear" w:color="auto" w:fill="auto"/>
        <w:tabs>
          <w:tab w:val="left" w:pos="1249"/>
        </w:tabs>
        <w:spacing w:after="0"/>
        <w:ind w:firstLine="600"/>
        <w:jc w:val="both"/>
      </w:pPr>
      <w:r>
        <w:t>перечислить Получателю субсидию в размере, порядке и на условиях, предусмотренных настоящим Договором;</w:t>
      </w:r>
    </w:p>
    <w:p w:rsidR="002F4C16" w:rsidRDefault="00314E66">
      <w:pPr>
        <w:pStyle w:val="20"/>
        <w:numPr>
          <w:ilvl w:val="2"/>
          <w:numId w:val="28"/>
        </w:numPr>
        <w:shd w:val="clear" w:color="auto" w:fill="auto"/>
        <w:tabs>
          <w:tab w:val="left" w:pos="1249"/>
        </w:tabs>
        <w:spacing w:after="0"/>
        <w:ind w:firstLine="600"/>
        <w:jc w:val="both"/>
      </w:pPr>
      <w:r>
        <w:t>принять решение о возврате субсидии в случае нарушения порядка, целей и условий предоставления субсидии.</w:t>
      </w:r>
    </w:p>
    <w:p w:rsidR="002F4C16" w:rsidRDefault="00314E66">
      <w:pPr>
        <w:pStyle w:val="20"/>
        <w:shd w:val="clear" w:color="auto" w:fill="auto"/>
        <w:spacing w:after="0"/>
        <w:ind w:firstLine="600"/>
        <w:jc w:val="both"/>
      </w:pPr>
      <w:r>
        <w:t xml:space="preserve">2.3. Получатель имеет право на получение субсидии за счет средств </w:t>
      </w:r>
      <w:r w:rsidR="00A42D86">
        <w:t>бюджета района</w:t>
      </w:r>
      <w:r>
        <w:t xml:space="preserve"> при выполнении условий ее предоставления в течение десяти рабочих дней со дня заключения настоящего Договора.</w:t>
      </w:r>
    </w:p>
    <w:p w:rsidR="002F4C16" w:rsidRDefault="00314E66">
      <w:pPr>
        <w:pStyle w:val="20"/>
        <w:numPr>
          <w:ilvl w:val="0"/>
          <w:numId w:val="29"/>
        </w:numPr>
        <w:shd w:val="clear" w:color="auto" w:fill="auto"/>
        <w:tabs>
          <w:tab w:val="left" w:pos="1249"/>
        </w:tabs>
        <w:spacing w:after="0"/>
        <w:ind w:firstLine="740"/>
        <w:jc w:val="both"/>
      </w:pPr>
      <w:r>
        <w:t>Получатель обязан:</w:t>
      </w:r>
    </w:p>
    <w:p w:rsidR="002F4C16" w:rsidRDefault="00314E66">
      <w:pPr>
        <w:pStyle w:val="20"/>
        <w:numPr>
          <w:ilvl w:val="0"/>
          <w:numId w:val="30"/>
        </w:numPr>
        <w:shd w:val="clear" w:color="auto" w:fill="auto"/>
        <w:tabs>
          <w:tab w:val="left" w:leader="underscore" w:pos="1480"/>
          <w:tab w:val="left" w:pos="1480"/>
          <w:tab w:val="left" w:leader="underscore" w:pos="1901"/>
          <w:tab w:val="left" w:leader="underscore" w:pos="2592"/>
          <w:tab w:val="left" w:leader="underscore" w:pos="4205"/>
        </w:tabs>
        <w:spacing w:after="0"/>
        <w:ind w:firstLine="600"/>
        <w:jc w:val="both"/>
      </w:pPr>
      <w:r>
        <w:t xml:space="preserve">достигнуть показателей результативности использования субсидии, </w:t>
      </w:r>
      <w:proofErr w:type="gramStart"/>
      <w:r>
        <w:t>предусмотренных Порядком</w:t>
      </w:r>
      <w:proofErr w:type="gramEnd"/>
      <w:r>
        <w:t xml:space="preserve"> предоставления из бюджета </w:t>
      </w:r>
      <w:r w:rsidR="005B1C3B">
        <w:t>Лениногорского муниципального района</w:t>
      </w:r>
      <w:r>
        <w:t xml:space="preserve"> субсидии в целях возмещения недополученных доходов в связи с осуществлением регулярных пассажирских перевозок автомобильным транспортом по регулярным муниципальным маршрутам, утвержденным постановлением Исполнительного комитета от «</w:t>
      </w:r>
      <w:r>
        <w:tab/>
        <w:t>»</w:t>
      </w:r>
      <w:r>
        <w:tab/>
        <w:t>20</w:t>
      </w:r>
      <w:r>
        <w:tab/>
        <w:t>№</w:t>
      </w:r>
      <w:r>
        <w:tab/>
        <w:t>.</w:t>
      </w:r>
    </w:p>
    <w:p w:rsidR="002F4C16" w:rsidRDefault="00314E66">
      <w:pPr>
        <w:pStyle w:val="20"/>
        <w:numPr>
          <w:ilvl w:val="0"/>
          <w:numId w:val="30"/>
        </w:numPr>
        <w:shd w:val="clear" w:color="auto" w:fill="auto"/>
        <w:tabs>
          <w:tab w:val="left" w:pos="1479"/>
        </w:tabs>
        <w:spacing w:after="0"/>
        <w:ind w:firstLine="740"/>
        <w:jc w:val="both"/>
      </w:pPr>
      <w:r>
        <w:t>предоставлять Уполномоченному органу годовой отчет о достижении показателей результативности использования субсидии по форме согласно приложению к настоящему Договору, с обосновывающими документами;</w:t>
      </w:r>
    </w:p>
    <w:p w:rsidR="002F4C16" w:rsidRDefault="00314E66">
      <w:pPr>
        <w:pStyle w:val="20"/>
        <w:numPr>
          <w:ilvl w:val="0"/>
          <w:numId w:val="30"/>
        </w:numPr>
        <w:shd w:val="clear" w:color="auto" w:fill="auto"/>
        <w:tabs>
          <w:tab w:val="left" w:pos="1657"/>
          <w:tab w:val="left" w:pos="4205"/>
          <w:tab w:val="left" w:pos="6126"/>
          <w:tab w:val="left" w:pos="7577"/>
        </w:tabs>
        <w:spacing w:after="0"/>
        <w:ind w:firstLine="740"/>
        <w:jc w:val="both"/>
      </w:pPr>
      <w:r>
        <w:t>обеспечить целевое</w:t>
      </w:r>
      <w:r>
        <w:tab/>
        <w:t>использование</w:t>
      </w:r>
      <w:r>
        <w:tab/>
        <w:t>субсидии,</w:t>
      </w:r>
      <w:r>
        <w:tab/>
        <w:t>предоставляемой</w:t>
      </w:r>
    </w:p>
    <w:p w:rsidR="002F4C16" w:rsidRDefault="00314E66">
      <w:pPr>
        <w:pStyle w:val="20"/>
        <w:shd w:val="clear" w:color="auto" w:fill="auto"/>
        <w:spacing w:after="0"/>
        <w:jc w:val="both"/>
      </w:pPr>
      <w:r>
        <w:t>по настоящему Договору;</w:t>
      </w:r>
    </w:p>
    <w:p w:rsidR="002F4C16" w:rsidRDefault="00314E66" w:rsidP="001D1EA5">
      <w:pPr>
        <w:pStyle w:val="20"/>
        <w:numPr>
          <w:ilvl w:val="0"/>
          <w:numId w:val="30"/>
        </w:numPr>
        <w:shd w:val="clear" w:color="auto" w:fill="auto"/>
        <w:tabs>
          <w:tab w:val="left" w:pos="1479"/>
        </w:tabs>
        <w:spacing w:after="0"/>
        <w:ind w:firstLine="740"/>
        <w:jc w:val="both"/>
      </w:pPr>
      <w:r>
        <w:t xml:space="preserve">возвратить в доход </w:t>
      </w:r>
      <w:r w:rsidR="00A42D86">
        <w:t>бюджета района</w:t>
      </w:r>
      <w:r>
        <w:t xml:space="preserve"> субсидию в случае нарушения</w:t>
      </w:r>
    </w:p>
    <w:p w:rsidR="002F4C16" w:rsidRDefault="00314E66" w:rsidP="001D1EA5">
      <w:pPr>
        <w:pStyle w:val="20"/>
        <w:shd w:val="clear" w:color="auto" w:fill="auto"/>
        <w:tabs>
          <w:tab w:val="left" w:pos="3466"/>
          <w:tab w:val="left" w:pos="7577"/>
        </w:tabs>
        <w:spacing w:after="0"/>
        <w:jc w:val="both"/>
      </w:pPr>
      <w:r>
        <w:t xml:space="preserve">Получателем порядка, целей и условий предоставления субсидии, </w:t>
      </w:r>
      <w:proofErr w:type="gramStart"/>
      <w:r>
        <w:t>предусмотренных Порядком</w:t>
      </w:r>
      <w:proofErr w:type="gramEnd"/>
      <w:r>
        <w:t xml:space="preserve"> предоставления из бюджета </w:t>
      </w:r>
      <w:r w:rsidR="005B1C3B">
        <w:t>Лениногорского муниципального района</w:t>
      </w:r>
      <w:r>
        <w:t xml:space="preserve"> субсидии в целях возмещения недополученных доходов в связи с осуществлением регулярных пассажирских перевозок автомобильным</w:t>
      </w:r>
      <w:r w:rsidR="001D1EA5">
        <w:t xml:space="preserve"> </w:t>
      </w:r>
      <w:r>
        <w:t>транспортом по регулярным</w:t>
      </w:r>
      <w:r w:rsidR="001D1EA5">
        <w:t xml:space="preserve"> </w:t>
      </w:r>
      <w:r>
        <w:t>муниципальным</w:t>
      </w:r>
    </w:p>
    <w:p w:rsidR="002F4C16" w:rsidRDefault="00314E66" w:rsidP="001D1EA5">
      <w:pPr>
        <w:pStyle w:val="20"/>
        <w:shd w:val="clear" w:color="auto" w:fill="auto"/>
        <w:tabs>
          <w:tab w:val="left" w:leader="underscore" w:pos="761"/>
          <w:tab w:val="left" w:leader="underscore" w:pos="1870"/>
          <w:tab w:val="left" w:leader="underscore" w:pos="2592"/>
          <w:tab w:val="left" w:leader="underscore" w:pos="4205"/>
        </w:tabs>
        <w:spacing w:after="267"/>
        <w:jc w:val="both"/>
      </w:pPr>
      <w:r>
        <w:t>маршрутам, утвержденным постановлением Исполнительного комитета от «</w:t>
      </w:r>
      <w:r>
        <w:tab/>
        <w:t>»</w:t>
      </w:r>
      <w:r>
        <w:tab/>
        <w:t>20</w:t>
      </w:r>
      <w:r>
        <w:tab/>
        <w:t>№</w:t>
      </w:r>
      <w:r>
        <w:tab/>
        <w:t>и настоящим Договором;</w:t>
      </w:r>
    </w:p>
    <w:p w:rsidR="002F4C16" w:rsidRDefault="00314E66">
      <w:pPr>
        <w:pStyle w:val="20"/>
        <w:numPr>
          <w:ilvl w:val="0"/>
          <w:numId w:val="23"/>
        </w:numPr>
        <w:shd w:val="clear" w:color="auto" w:fill="auto"/>
        <w:tabs>
          <w:tab w:val="left" w:pos="1250"/>
        </w:tabs>
        <w:spacing w:after="261" w:line="240" w:lineRule="exact"/>
        <w:ind w:left="940"/>
        <w:jc w:val="both"/>
      </w:pPr>
      <w:r>
        <w:t>Порядок и условия предоставления субсидии, требования к отчетности</w:t>
      </w:r>
    </w:p>
    <w:p w:rsidR="002F4C16" w:rsidRDefault="00314E66">
      <w:pPr>
        <w:pStyle w:val="20"/>
        <w:numPr>
          <w:ilvl w:val="1"/>
          <w:numId w:val="23"/>
        </w:numPr>
        <w:shd w:val="clear" w:color="auto" w:fill="auto"/>
        <w:tabs>
          <w:tab w:val="left" w:pos="1249"/>
        </w:tabs>
        <w:spacing w:after="0"/>
        <w:ind w:firstLine="740"/>
        <w:jc w:val="both"/>
      </w:pPr>
      <w:r>
        <w:t>Субсидия перечисляется на счет, указанный в разделе 8 настоящего договора</w:t>
      </w:r>
    </w:p>
    <w:p w:rsidR="002F4C16" w:rsidRDefault="00314E66">
      <w:pPr>
        <w:pStyle w:val="20"/>
        <w:shd w:val="clear" w:color="auto" w:fill="auto"/>
        <w:tabs>
          <w:tab w:val="left" w:leader="underscore" w:pos="7152"/>
        </w:tabs>
        <w:spacing w:after="0"/>
        <w:jc w:val="both"/>
      </w:pPr>
      <w:r>
        <w:t>в следующие сроки</w:t>
      </w:r>
      <w:r>
        <w:tab/>
        <w:t>.</w:t>
      </w:r>
    </w:p>
    <w:p w:rsidR="002F4C16" w:rsidRDefault="00314E66">
      <w:pPr>
        <w:pStyle w:val="20"/>
        <w:numPr>
          <w:ilvl w:val="1"/>
          <w:numId w:val="23"/>
        </w:numPr>
        <w:shd w:val="clear" w:color="auto" w:fill="auto"/>
        <w:tabs>
          <w:tab w:val="left" w:pos="1249"/>
        </w:tabs>
        <w:spacing w:after="0"/>
        <w:ind w:firstLine="740"/>
        <w:jc w:val="both"/>
      </w:pPr>
      <w:r>
        <w:t xml:space="preserve">Требованиями к отчетности о достижении показателей результативности использования субсидии Получателем являются ее полнота, достоверность и </w:t>
      </w:r>
      <w:proofErr w:type="spellStart"/>
      <w:r>
        <w:t>проверяемость</w:t>
      </w:r>
      <w:proofErr w:type="spellEnd"/>
      <w:r>
        <w:t xml:space="preserve"> сведений, указанных в отчетности.</w:t>
      </w:r>
    </w:p>
    <w:p w:rsidR="002F4C16" w:rsidRDefault="00314E66">
      <w:pPr>
        <w:pStyle w:val="20"/>
        <w:numPr>
          <w:ilvl w:val="1"/>
          <w:numId w:val="23"/>
        </w:numPr>
        <w:shd w:val="clear" w:color="auto" w:fill="auto"/>
        <w:tabs>
          <w:tab w:val="left" w:pos="1249"/>
        </w:tabs>
        <w:spacing w:after="0"/>
        <w:ind w:firstLine="740"/>
        <w:jc w:val="both"/>
      </w:pPr>
      <w:r>
        <w:t>Получатель в срок до 01 февраля года, следующего за отчетным, предоставляет в адрес Уполномоченного органа отчет о достижении показателей результативности использования субсидии по форме, согласно приложению к настоящему Договору за год.</w:t>
      </w:r>
    </w:p>
    <w:p w:rsidR="002F4C16" w:rsidRDefault="00314E66">
      <w:pPr>
        <w:pStyle w:val="20"/>
        <w:numPr>
          <w:ilvl w:val="1"/>
          <w:numId w:val="23"/>
        </w:numPr>
        <w:shd w:val="clear" w:color="auto" w:fill="auto"/>
        <w:tabs>
          <w:tab w:val="left" w:pos="1249"/>
        </w:tabs>
        <w:spacing w:after="0"/>
        <w:ind w:firstLine="740"/>
        <w:jc w:val="both"/>
      </w:pPr>
      <w:r>
        <w:t>Обязательными условиями предоставления субсидии, указанной в пункте 1.1 настоящего Договора, являются:</w:t>
      </w:r>
    </w:p>
    <w:p w:rsidR="002F4C16" w:rsidRDefault="00314E66">
      <w:pPr>
        <w:pStyle w:val="20"/>
        <w:shd w:val="clear" w:color="auto" w:fill="auto"/>
        <w:spacing w:after="0"/>
        <w:ind w:firstLine="740"/>
        <w:jc w:val="both"/>
      </w:pPr>
      <w:r>
        <w:t xml:space="preserve">1) согласие Получателя субсидии, лица, получающие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w:t>
      </w:r>
      <w:r>
        <w:lastRenderedPageBreak/>
        <w:t>проверки органами государственного (муниципального) финансового контроля в соответствии со статьями 268.1 и 269.2 Бюджетного кодекса Российской Федерации и на включение таких положений в договор о предоставлении субсидии;</w:t>
      </w:r>
    </w:p>
    <w:p w:rsidR="002F4C16" w:rsidRDefault="00314E66">
      <w:pPr>
        <w:pStyle w:val="20"/>
        <w:shd w:val="clear" w:color="auto" w:fill="auto"/>
        <w:spacing w:after="267"/>
        <w:ind w:firstLine="740"/>
        <w:jc w:val="both"/>
      </w:pPr>
      <w:r>
        <w:t>2)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субсидии указанным юридическим лицам.</w:t>
      </w:r>
    </w:p>
    <w:p w:rsidR="002F4C16" w:rsidRDefault="00314E66">
      <w:pPr>
        <w:pStyle w:val="20"/>
        <w:numPr>
          <w:ilvl w:val="0"/>
          <w:numId w:val="23"/>
        </w:numPr>
        <w:shd w:val="clear" w:color="auto" w:fill="auto"/>
        <w:tabs>
          <w:tab w:val="left" w:pos="3614"/>
        </w:tabs>
        <w:spacing w:after="261" w:line="240" w:lineRule="exact"/>
        <w:ind w:left="3320"/>
        <w:jc w:val="both"/>
      </w:pPr>
      <w:r>
        <w:t>Срок действия Договора</w:t>
      </w:r>
    </w:p>
    <w:p w:rsidR="002F4C16" w:rsidRDefault="00314E66">
      <w:pPr>
        <w:pStyle w:val="20"/>
        <w:numPr>
          <w:ilvl w:val="1"/>
          <w:numId w:val="23"/>
        </w:numPr>
        <w:shd w:val="clear" w:color="auto" w:fill="auto"/>
        <w:tabs>
          <w:tab w:val="left" w:pos="1177"/>
        </w:tabs>
        <w:spacing w:after="0"/>
        <w:ind w:firstLine="740"/>
        <w:jc w:val="both"/>
      </w:pPr>
      <w:r>
        <w:t>Настоящий Договор вступает в силу с момента его подписания обеими Сторонами и действует до полного исполнения Сторонами своих обязательств.</w:t>
      </w:r>
    </w:p>
    <w:p w:rsidR="002F4C16" w:rsidRDefault="00314E66">
      <w:pPr>
        <w:pStyle w:val="20"/>
        <w:numPr>
          <w:ilvl w:val="1"/>
          <w:numId w:val="23"/>
        </w:numPr>
        <w:shd w:val="clear" w:color="auto" w:fill="auto"/>
        <w:tabs>
          <w:tab w:val="left" w:pos="1177"/>
        </w:tabs>
        <w:spacing w:after="267"/>
        <w:ind w:firstLine="740"/>
        <w:jc w:val="both"/>
      </w:pPr>
      <w:r>
        <w:t xml:space="preserve">Настоящий договор может быть расторгнут досрочно Уполномоченным органом в связи с нецелевым использованием Получателем субсидии в течение трех рабочих дней со дня зачисления в </w:t>
      </w:r>
      <w:r w:rsidR="00A42D86">
        <w:t>бюджет района</w:t>
      </w:r>
      <w:r>
        <w:t xml:space="preserve"> суммы субсидии, подлежащей возврату.</w:t>
      </w:r>
    </w:p>
    <w:p w:rsidR="002F4C16" w:rsidRDefault="00314E66">
      <w:pPr>
        <w:pStyle w:val="20"/>
        <w:numPr>
          <w:ilvl w:val="0"/>
          <w:numId w:val="23"/>
        </w:numPr>
        <w:shd w:val="clear" w:color="auto" w:fill="auto"/>
        <w:tabs>
          <w:tab w:val="left" w:pos="3614"/>
        </w:tabs>
        <w:spacing w:after="261" w:line="240" w:lineRule="exact"/>
        <w:ind w:left="3320"/>
        <w:jc w:val="both"/>
      </w:pPr>
      <w:r>
        <w:t>Ответственность Сторон</w:t>
      </w:r>
    </w:p>
    <w:p w:rsidR="002F4C16" w:rsidRDefault="00314E66">
      <w:pPr>
        <w:pStyle w:val="20"/>
        <w:numPr>
          <w:ilvl w:val="1"/>
          <w:numId w:val="23"/>
        </w:numPr>
        <w:shd w:val="clear" w:color="auto" w:fill="auto"/>
        <w:tabs>
          <w:tab w:val="left" w:pos="1186"/>
        </w:tabs>
        <w:spacing w:after="0"/>
        <w:ind w:firstLine="740"/>
        <w:jc w:val="both"/>
      </w:pPr>
      <w:r>
        <w:t>В случае нецелевого использования Получателем субсидии, указанной в</w:t>
      </w:r>
      <w:hyperlink w:anchor="bookmark1" w:tooltip="Current Document">
        <w:r>
          <w:t xml:space="preserve"> пункте</w:t>
        </w:r>
      </w:hyperlink>
      <w:r>
        <w:t xml:space="preserve"> </w:t>
      </w:r>
      <w:hyperlink w:anchor="bookmark1" w:tooltip="Current Document">
        <w:r>
          <w:t xml:space="preserve">1.1 </w:t>
        </w:r>
      </w:hyperlink>
      <w:r>
        <w:t>настоящего Договора, Получатель несет ответственность, предусмотренную Бюджетным кодексом Российской Федерации, за нецелевое использование бюджетных средств.</w:t>
      </w:r>
    </w:p>
    <w:p w:rsidR="002F4C16" w:rsidRDefault="00314E66">
      <w:pPr>
        <w:pStyle w:val="20"/>
        <w:numPr>
          <w:ilvl w:val="1"/>
          <w:numId w:val="23"/>
        </w:numPr>
        <w:shd w:val="clear" w:color="auto" w:fill="auto"/>
        <w:tabs>
          <w:tab w:val="left" w:pos="1177"/>
        </w:tabs>
        <w:spacing w:after="0"/>
        <w:ind w:firstLine="740"/>
        <w:jc w:val="both"/>
      </w:pPr>
      <w:r>
        <w:t xml:space="preserve">В случае выявления Исполнительным комитетом нарушений условий, целей и порядка предоставления субсидии и (или) не достижения показателей результативности в течение трех рабочих дней Получателю направляется уведомление о нарушении и требование о возврате субсидии в </w:t>
      </w:r>
      <w:r w:rsidR="00A42D86">
        <w:t>бюджет района</w:t>
      </w:r>
      <w:r>
        <w:t>.</w:t>
      </w:r>
    </w:p>
    <w:p w:rsidR="002F4C16" w:rsidRDefault="00314E66">
      <w:pPr>
        <w:pStyle w:val="20"/>
        <w:numPr>
          <w:ilvl w:val="1"/>
          <w:numId w:val="23"/>
        </w:numPr>
        <w:shd w:val="clear" w:color="auto" w:fill="auto"/>
        <w:tabs>
          <w:tab w:val="left" w:pos="1177"/>
        </w:tabs>
        <w:spacing w:after="267"/>
        <w:ind w:firstLine="740"/>
        <w:jc w:val="both"/>
      </w:pPr>
      <w:r>
        <w:t xml:space="preserve">Получатель осуществляет возврат субсидии в течение 15 рабочих дней со дня получения уведомления о нарушении и требования о возврате субсидии в </w:t>
      </w:r>
      <w:r w:rsidR="00A42D86">
        <w:t>бюджет района</w:t>
      </w:r>
      <w:r>
        <w:t>.</w:t>
      </w:r>
    </w:p>
    <w:p w:rsidR="002F4C16" w:rsidRDefault="00314E66">
      <w:pPr>
        <w:pStyle w:val="20"/>
        <w:numPr>
          <w:ilvl w:val="0"/>
          <w:numId w:val="23"/>
        </w:numPr>
        <w:shd w:val="clear" w:color="auto" w:fill="auto"/>
        <w:tabs>
          <w:tab w:val="left" w:pos="3523"/>
        </w:tabs>
        <w:spacing w:after="261" w:line="240" w:lineRule="exact"/>
        <w:ind w:left="3220"/>
        <w:jc w:val="both"/>
      </w:pPr>
      <w:r>
        <w:t>Порядок рассмотрения споров</w:t>
      </w:r>
    </w:p>
    <w:p w:rsidR="002F4C16" w:rsidRDefault="00314E66">
      <w:pPr>
        <w:pStyle w:val="20"/>
        <w:numPr>
          <w:ilvl w:val="1"/>
          <w:numId w:val="23"/>
        </w:numPr>
        <w:shd w:val="clear" w:color="auto" w:fill="auto"/>
        <w:tabs>
          <w:tab w:val="left" w:pos="1051"/>
        </w:tabs>
        <w:spacing w:after="0"/>
        <w:ind w:firstLine="580"/>
        <w:jc w:val="both"/>
      </w:pPr>
      <w:r>
        <w:t>Настоящий Договор может быть расторгнут по соглашению Сторон.</w:t>
      </w:r>
    </w:p>
    <w:p w:rsidR="002F4C16" w:rsidRDefault="00314E66">
      <w:pPr>
        <w:pStyle w:val="20"/>
        <w:numPr>
          <w:ilvl w:val="1"/>
          <w:numId w:val="23"/>
        </w:numPr>
        <w:shd w:val="clear" w:color="auto" w:fill="auto"/>
        <w:tabs>
          <w:tab w:val="left" w:pos="1009"/>
        </w:tabs>
        <w:spacing w:after="0"/>
        <w:ind w:firstLine="580"/>
        <w:jc w:val="both"/>
      </w:pPr>
      <w:r>
        <w:t>Все разногласия и споры по настоящему Договору решаются Сторонами путем переговоров.</w:t>
      </w:r>
    </w:p>
    <w:p w:rsidR="002F4C16" w:rsidRDefault="00314E66">
      <w:pPr>
        <w:pStyle w:val="20"/>
        <w:numPr>
          <w:ilvl w:val="1"/>
          <w:numId w:val="23"/>
        </w:numPr>
        <w:shd w:val="clear" w:color="auto" w:fill="auto"/>
        <w:tabs>
          <w:tab w:val="left" w:pos="1009"/>
        </w:tabs>
        <w:spacing w:after="267"/>
        <w:ind w:firstLine="580"/>
        <w:jc w:val="both"/>
      </w:pPr>
      <w:r>
        <w:t>В случае невозможности урегулирования, возникшего спора путем переговоров спор, подлежит рассмотрению в соответствии с законодательством Российской Федерации в Арбитражном Суде Республики Татарстан.</w:t>
      </w:r>
    </w:p>
    <w:p w:rsidR="002F4C16" w:rsidRDefault="00314E66">
      <w:pPr>
        <w:pStyle w:val="20"/>
        <w:numPr>
          <w:ilvl w:val="0"/>
          <w:numId w:val="23"/>
        </w:numPr>
        <w:shd w:val="clear" w:color="auto" w:fill="auto"/>
        <w:tabs>
          <w:tab w:val="left" w:pos="4049"/>
        </w:tabs>
        <w:spacing w:after="251" w:line="240" w:lineRule="exact"/>
        <w:ind w:left="3760"/>
        <w:jc w:val="both"/>
      </w:pPr>
      <w:r>
        <w:t>Прочие условия</w:t>
      </w:r>
    </w:p>
    <w:p w:rsidR="002F4C16" w:rsidRDefault="00314E66">
      <w:pPr>
        <w:pStyle w:val="20"/>
        <w:numPr>
          <w:ilvl w:val="1"/>
          <w:numId w:val="23"/>
        </w:numPr>
        <w:shd w:val="clear" w:color="auto" w:fill="auto"/>
        <w:tabs>
          <w:tab w:val="left" w:pos="1325"/>
        </w:tabs>
        <w:spacing w:after="0"/>
        <w:ind w:firstLine="740"/>
        <w:jc w:val="both"/>
      </w:pPr>
      <w:r>
        <w:t>Все изменения и дополнения к настоящему Договору считаются действительными, если они оформлены в письменном виде, подписаны уполномоченными лицами и заверены печатями обеих Сторон.</w:t>
      </w:r>
    </w:p>
    <w:p w:rsidR="002F4C16" w:rsidRDefault="00314E66">
      <w:pPr>
        <w:pStyle w:val="20"/>
        <w:numPr>
          <w:ilvl w:val="1"/>
          <w:numId w:val="23"/>
        </w:numPr>
        <w:shd w:val="clear" w:color="auto" w:fill="auto"/>
        <w:tabs>
          <w:tab w:val="left" w:pos="1186"/>
        </w:tabs>
        <w:spacing w:after="0"/>
        <w:ind w:firstLine="740"/>
        <w:jc w:val="both"/>
      </w:pPr>
      <w:r>
        <w:t>Настоящий Договор, дополнительное соглашение к договору о предоставлении субсидии в том числе дополнительное соглашение о расторжении соглашения (при необходимости) заключаются между Исполнительным комитетом и получателем субсидии, а также иной организацией в соответствии с типовыми формами, установленными Министерством финансов Российской Федерации, Исполнительным комитетом.</w:t>
      </w:r>
    </w:p>
    <w:p w:rsidR="002F4C16" w:rsidRDefault="00314E66">
      <w:pPr>
        <w:pStyle w:val="20"/>
        <w:shd w:val="clear" w:color="auto" w:fill="auto"/>
        <w:spacing w:after="0"/>
        <w:ind w:firstLine="740"/>
        <w:jc w:val="both"/>
      </w:pPr>
      <w:r>
        <w:t xml:space="preserve">В случае уменьшения ранее доведенных лимитов бюджетных обязательств, приводящего к невозможности предоставления субсидии в размере, определенном </w:t>
      </w:r>
      <w:r>
        <w:lastRenderedPageBreak/>
        <w:t>договором о предоставлении субсидии, между сторонами договора о предоставлении субсидии согласовываются новые условия договора или расторгают договор при не достижении согласия по новым условиям.</w:t>
      </w:r>
    </w:p>
    <w:p w:rsidR="002F4C16" w:rsidRDefault="00314E66">
      <w:pPr>
        <w:pStyle w:val="20"/>
        <w:numPr>
          <w:ilvl w:val="1"/>
          <w:numId w:val="23"/>
        </w:numPr>
        <w:shd w:val="clear" w:color="auto" w:fill="auto"/>
        <w:spacing w:after="0"/>
        <w:ind w:firstLine="740"/>
        <w:jc w:val="both"/>
      </w:pPr>
      <w:r>
        <w:t xml:space="preserve"> Основаниями для внесения изменений в настоящий договор являются уменьшение главному распорядителю как получателю бюджетных средств ранее доведенных лимитов бюджетных обязательств на предоставление субсидии.</w:t>
      </w:r>
    </w:p>
    <w:p w:rsidR="002F4C16" w:rsidRDefault="00314E66">
      <w:pPr>
        <w:pStyle w:val="20"/>
        <w:numPr>
          <w:ilvl w:val="1"/>
          <w:numId w:val="23"/>
        </w:numPr>
        <w:shd w:val="clear" w:color="auto" w:fill="auto"/>
        <w:tabs>
          <w:tab w:val="left" w:pos="1186"/>
        </w:tabs>
        <w:spacing w:after="0"/>
        <w:ind w:firstLine="740"/>
        <w:jc w:val="both"/>
      </w:pPr>
      <w:r>
        <w:t>Настоящий Договор составлен в четырех экземплярах, имеющих равную юридическую силу, два экземпляра - Уполномоченному органу, один экземпляр - Получателю, один экземпляр - Территориальному отделению Департамента казначейства Министерства финансов Республики Татарстан.</w:t>
      </w:r>
    </w:p>
    <w:p w:rsidR="002F4C16" w:rsidRDefault="00314E66">
      <w:pPr>
        <w:pStyle w:val="20"/>
        <w:numPr>
          <w:ilvl w:val="1"/>
          <w:numId w:val="23"/>
        </w:numPr>
        <w:shd w:val="clear" w:color="auto" w:fill="auto"/>
        <w:tabs>
          <w:tab w:val="left" w:pos="1354"/>
        </w:tabs>
        <w:spacing w:after="267"/>
        <w:ind w:firstLine="740"/>
        <w:jc w:val="both"/>
      </w:pPr>
      <w:r>
        <w:t xml:space="preserve">Остаток субсидии, не использованный в отчетном финансовом году, по состоянию на 01 января очередного финансового года подлежит возврату в доход </w:t>
      </w:r>
      <w:r w:rsidR="00A42D86">
        <w:t>бюджета района</w:t>
      </w:r>
      <w:r>
        <w:t xml:space="preserve"> в течение первых 15 рабочих дней финансового года, следующего за отчетным.</w:t>
      </w:r>
    </w:p>
    <w:p w:rsidR="002F4C16" w:rsidRDefault="00314E66">
      <w:pPr>
        <w:pStyle w:val="20"/>
        <w:numPr>
          <w:ilvl w:val="0"/>
          <w:numId w:val="23"/>
        </w:numPr>
        <w:shd w:val="clear" w:color="auto" w:fill="auto"/>
        <w:tabs>
          <w:tab w:val="left" w:pos="2724"/>
        </w:tabs>
        <w:spacing w:after="0" w:line="240" w:lineRule="exact"/>
        <w:ind w:left="2440"/>
        <w:jc w:val="both"/>
        <w:sectPr w:rsidR="002F4C16">
          <w:pgSz w:w="11900" w:h="16840"/>
          <w:pgMar w:top="1113" w:right="822" w:bottom="1190" w:left="1670" w:header="0" w:footer="3" w:gutter="0"/>
          <w:cols w:space="720"/>
          <w:noEndnote/>
          <w:docGrid w:linePitch="360"/>
        </w:sectPr>
      </w:pPr>
      <w:r>
        <w:t>Юридические адреса и реквизиты Сторон</w:t>
      </w:r>
    </w:p>
    <w:p w:rsidR="002F4C16" w:rsidRDefault="00314E66">
      <w:pPr>
        <w:pStyle w:val="20"/>
        <w:shd w:val="clear" w:color="auto" w:fill="auto"/>
        <w:spacing w:after="0"/>
        <w:ind w:left="10400"/>
      </w:pPr>
      <w:r>
        <w:lastRenderedPageBreak/>
        <w:t>Приложение</w:t>
      </w:r>
    </w:p>
    <w:p w:rsidR="002F4C16" w:rsidRDefault="00314E66">
      <w:pPr>
        <w:pStyle w:val="20"/>
        <w:shd w:val="clear" w:color="auto" w:fill="auto"/>
        <w:tabs>
          <w:tab w:val="left" w:pos="11278"/>
          <w:tab w:val="left" w:pos="13194"/>
        </w:tabs>
        <w:spacing w:after="807"/>
        <w:ind w:left="10400" w:right="680"/>
      </w:pPr>
      <w:r>
        <w:t xml:space="preserve">к Договору о предоставлении из бюджета </w:t>
      </w:r>
      <w:r w:rsidR="005B1C3B">
        <w:t>Лениногорского муниципального района</w:t>
      </w:r>
      <w:r>
        <w:t xml:space="preserve"> субсидии в целях возмещения недополученных доходов в связи с осуществлением регулярных пассажирских перевозок автомобильным транспортом по регулярным муниципальным маршрутам от «</w:t>
      </w:r>
      <w:r>
        <w:tab/>
        <w:t>»</w:t>
      </w:r>
      <w:r>
        <w:tab/>
        <w:t>№</w:t>
      </w:r>
    </w:p>
    <w:p w:rsidR="002F4C16" w:rsidRDefault="00314E66">
      <w:pPr>
        <w:pStyle w:val="20"/>
        <w:shd w:val="clear" w:color="auto" w:fill="auto"/>
        <w:spacing w:after="0" w:line="240" w:lineRule="exact"/>
        <w:jc w:val="center"/>
      </w:pPr>
      <w:r>
        <w:t>Отчет</w:t>
      </w:r>
    </w:p>
    <w:p w:rsidR="002F4C16" w:rsidRDefault="00314E66">
      <w:pPr>
        <w:pStyle w:val="20"/>
        <w:shd w:val="clear" w:color="auto" w:fill="auto"/>
        <w:spacing w:after="0" w:line="240" w:lineRule="exact"/>
        <w:jc w:val="center"/>
      </w:pPr>
      <w:r>
        <w:t>о достижении показателей результативности использования субсидии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14"/>
        <w:gridCol w:w="1680"/>
        <w:gridCol w:w="5261"/>
        <w:gridCol w:w="4109"/>
        <w:gridCol w:w="3552"/>
      </w:tblGrid>
      <w:tr w:rsidR="000E7276">
        <w:trPr>
          <w:trHeight w:hRule="exact" w:val="1046"/>
          <w:jc w:val="center"/>
        </w:trPr>
        <w:tc>
          <w:tcPr>
            <w:tcW w:w="514" w:type="dxa"/>
            <w:tcBorders>
              <w:top w:val="single" w:sz="4" w:space="0" w:color="auto"/>
              <w:left w:val="single" w:sz="4" w:space="0" w:color="auto"/>
            </w:tcBorders>
            <w:shd w:val="clear" w:color="auto" w:fill="FFFFFF"/>
          </w:tcPr>
          <w:p w:rsidR="000E7276" w:rsidRDefault="000E7276" w:rsidP="000E7276">
            <w:pPr>
              <w:pStyle w:val="20"/>
              <w:framePr w:w="15115" w:wrap="notBeside" w:vAnchor="text" w:hAnchor="page" w:x="927" w:y="238"/>
              <w:shd w:val="clear" w:color="auto" w:fill="auto"/>
              <w:spacing w:after="60" w:line="240" w:lineRule="exact"/>
            </w:pPr>
            <w:r>
              <w:rPr>
                <w:rStyle w:val="21"/>
              </w:rPr>
              <w:t>№</w:t>
            </w:r>
          </w:p>
          <w:p w:rsidR="000E7276" w:rsidRDefault="000E7276" w:rsidP="000E7276">
            <w:pPr>
              <w:pStyle w:val="20"/>
              <w:framePr w:w="15115" w:wrap="notBeside" w:vAnchor="text" w:hAnchor="page" w:x="927" w:y="238"/>
              <w:shd w:val="clear" w:color="auto" w:fill="auto"/>
              <w:spacing w:before="60" w:after="0" w:line="240" w:lineRule="exact"/>
            </w:pPr>
            <w:r>
              <w:rPr>
                <w:rStyle w:val="21"/>
              </w:rPr>
              <w:t>п/п</w:t>
            </w:r>
          </w:p>
        </w:tc>
        <w:tc>
          <w:tcPr>
            <w:tcW w:w="1680" w:type="dxa"/>
            <w:tcBorders>
              <w:top w:val="single" w:sz="4" w:space="0" w:color="auto"/>
              <w:left w:val="single" w:sz="4" w:space="0" w:color="auto"/>
            </w:tcBorders>
            <w:shd w:val="clear" w:color="auto" w:fill="FFFFFF"/>
            <w:vAlign w:val="center"/>
          </w:tcPr>
          <w:p w:rsidR="000E7276" w:rsidRDefault="000E7276" w:rsidP="000E7276">
            <w:pPr>
              <w:pStyle w:val="20"/>
              <w:framePr w:w="15115" w:wrap="notBeside" w:vAnchor="text" w:hAnchor="page" w:x="927" w:y="238"/>
              <w:shd w:val="clear" w:color="auto" w:fill="auto"/>
              <w:spacing w:after="0" w:line="278" w:lineRule="exact"/>
            </w:pPr>
            <w:r>
              <w:rPr>
                <w:rStyle w:val="21"/>
              </w:rPr>
              <w:t>Наименование</w:t>
            </w:r>
          </w:p>
          <w:p w:rsidR="000E7276" w:rsidRDefault="000E7276" w:rsidP="000E7276">
            <w:pPr>
              <w:pStyle w:val="20"/>
              <w:framePr w:w="15115" w:wrap="notBeside" w:vAnchor="text" w:hAnchor="page" w:x="927" w:y="238"/>
              <w:shd w:val="clear" w:color="auto" w:fill="auto"/>
              <w:spacing w:after="0" w:line="278" w:lineRule="exact"/>
              <w:jc w:val="center"/>
            </w:pPr>
            <w:r>
              <w:rPr>
                <w:rStyle w:val="21"/>
              </w:rPr>
              <w:t>получателя</w:t>
            </w:r>
          </w:p>
          <w:p w:rsidR="000E7276" w:rsidRDefault="000E7276" w:rsidP="000E7276">
            <w:pPr>
              <w:pStyle w:val="20"/>
              <w:framePr w:w="15115" w:wrap="notBeside" w:vAnchor="text" w:hAnchor="page" w:x="927" w:y="238"/>
              <w:shd w:val="clear" w:color="auto" w:fill="auto"/>
              <w:spacing w:after="0" w:line="278" w:lineRule="exact"/>
              <w:jc w:val="center"/>
            </w:pPr>
            <w:r>
              <w:rPr>
                <w:rStyle w:val="21"/>
              </w:rPr>
              <w:t>субсидии</w:t>
            </w:r>
          </w:p>
        </w:tc>
        <w:tc>
          <w:tcPr>
            <w:tcW w:w="5261" w:type="dxa"/>
            <w:tcBorders>
              <w:top w:val="single" w:sz="4" w:space="0" w:color="auto"/>
              <w:left w:val="single" w:sz="4" w:space="0" w:color="auto"/>
            </w:tcBorders>
            <w:shd w:val="clear" w:color="auto" w:fill="FFFFFF"/>
          </w:tcPr>
          <w:p w:rsidR="000E7276" w:rsidRDefault="000E7276" w:rsidP="000E7276">
            <w:pPr>
              <w:pStyle w:val="20"/>
              <w:framePr w:w="15115" w:wrap="notBeside" w:vAnchor="text" w:hAnchor="page" w:x="927" w:y="238"/>
              <w:shd w:val="clear" w:color="auto" w:fill="auto"/>
              <w:spacing w:after="0" w:line="240" w:lineRule="exact"/>
              <w:jc w:val="center"/>
            </w:pPr>
            <w:r>
              <w:rPr>
                <w:rStyle w:val="21"/>
              </w:rPr>
              <w:t>Наименование показателя результативности</w:t>
            </w:r>
          </w:p>
        </w:tc>
        <w:tc>
          <w:tcPr>
            <w:tcW w:w="4109" w:type="dxa"/>
            <w:tcBorders>
              <w:top w:val="single" w:sz="4" w:space="0" w:color="auto"/>
              <w:left w:val="single" w:sz="4" w:space="0" w:color="auto"/>
            </w:tcBorders>
            <w:shd w:val="clear" w:color="auto" w:fill="FFFFFF"/>
          </w:tcPr>
          <w:p w:rsidR="000E7276" w:rsidRDefault="000E7276" w:rsidP="000E7276">
            <w:pPr>
              <w:pStyle w:val="20"/>
              <w:framePr w:w="15115" w:wrap="notBeside" w:vAnchor="text" w:hAnchor="page" w:x="927" w:y="238"/>
              <w:shd w:val="clear" w:color="auto" w:fill="auto"/>
              <w:spacing w:after="0" w:line="240" w:lineRule="exact"/>
            </w:pPr>
            <w:r>
              <w:rPr>
                <w:rStyle w:val="21"/>
              </w:rPr>
              <w:t>Направление использования субсидии</w:t>
            </w:r>
          </w:p>
        </w:tc>
        <w:tc>
          <w:tcPr>
            <w:tcW w:w="3552" w:type="dxa"/>
            <w:tcBorders>
              <w:top w:val="single" w:sz="4" w:space="0" w:color="auto"/>
              <w:left w:val="single" w:sz="4" w:space="0" w:color="auto"/>
              <w:right w:val="single" w:sz="4" w:space="0" w:color="auto"/>
            </w:tcBorders>
            <w:shd w:val="clear" w:color="auto" w:fill="FFFFFF"/>
          </w:tcPr>
          <w:p w:rsidR="000E7276" w:rsidRDefault="000E7276" w:rsidP="000E7276">
            <w:pPr>
              <w:pStyle w:val="20"/>
              <w:framePr w:w="15115" w:wrap="notBeside" w:vAnchor="text" w:hAnchor="page" w:x="927" w:y="238"/>
              <w:shd w:val="clear" w:color="auto" w:fill="auto"/>
              <w:spacing w:after="0" w:line="240" w:lineRule="exact"/>
              <w:jc w:val="center"/>
            </w:pPr>
            <w:r>
              <w:rPr>
                <w:rStyle w:val="21"/>
              </w:rPr>
              <w:t>Примечание</w:t>
            </w:r>
          </w:p>
        </w:tc>
      </w:tr>
      <w:tr w:rsidR="000E7276">
        <w:trPr>
          <w:trHeight w:hRule="exact" w:val="490"/>
          <w:jc w:val="center"/>
        </w:trPr>
        <w:tc>
          <w:tcPr>
            <w:tcW w:w="514" w:type="dxa"/>
            <w:tcBorders>
              <w:top w:val="single" w:sz="4" w:space="0" w:color="auto"/>
              <w:left w:val="single" w:sz="4" w:space="0" w:color="auto"/>
            </w:tcBorders>
            <w:shd w:val="clear" w:color="auto" w:fill="FFFFFF"/>
          </w:tcPr>
          <w:p w:rsidR="000E7276" w:rsidRDefault="000E7276" w:rsidP="000E7276">
            <w:pPr>
              <w:framePr w:w="15115" w:wrap="notBeside" w:vAnchor="text" w:hAnchor="page" w:x="927" w:y="238"/>
              <w:rPr>
                <w:sz w:val="10"/>
                <w:szCs w:val="10"/>
              </w:rPr>
            </w:pPr>
          </w:p>
        </w:tc>
        <w:tc>
          <w:tcPr>
            <w:tcW w:w="1680" w:type="dxa"/>
            <w:tcBorders>
              <w:top w:val="single" w:sz="4" w:space="0" w:color="auto"/>
              <w:left w:val="single" w:sz="4" w:space="0" w:color="auto"/>
            </w:tcBorders>
            <w:shd w:val="clear" w:color="auto" w:fill="FFFFFF"/>
          </w:tcPr>
          <w:p w:rsidR="000E7276" w:rsidRDefault="000E7276" w:rsidP="000E7276">
            <w:pPr>
              <w:framePr w:w="15115" w:wrap="notBeside" w:vAnchor="text" w:hAnchor="page" w:x="927" w:y="238"/>
              <w:rPr>
                <w:sz w:val="10"/>
                <w:szCs w:val="10"/>
              </w:rPr>
            </w:pPr>
          </w:p>
        </w:tc>
        <w:tc>
          <w:tcPr>
            <w:tcW w:w="5261" w:type="dxa"/>
            <w:tcBorders>
              <w:top w:val="single" w:sz="4" w:space="0" w:color="auto"/>
              <w:left w:val="single" w:sz="4" w:space="0" w:color="auto"/>
            </w:tcBorders>
            <w:shd w:val="clear" w:color="auto" w:fill="FFFFFF"/>
          </w:tcPr>
          <w:p w:rsidR="000E7276" w:rsidRDefault="000E7276" w:rsidP="000E7276">
            <w:pPr>
              <w:framePr w:w="15115" w:wrap="notBeside" w:vAnchor="text" w:hAnchor="page" w:x="927" w:y="238"/>
              <w:rPr>
                <w:sz w:val="10"/>
                <w:szCs w:val="10"/>
              </w:rPr>
            </w:pPr>
          </w:p>
        </w:tc>
        <w:tc>
          <w:tcPr>
            <w:tcW w:w="4109" w:type="dxa"/>
            <w:tcBorders>
              <w:top w:val="single" w:sz="4" w:space="0" w:color="auto"/>
              <w:left w:val="single" w:sz="4" w:space="0" w:color="auto"/>
            </w:tcBorders>
            <w:shd w:val="clear" w:color="auto" w:fill="FFFFFF"/>
          </w:tcPr>
          <w:p w:rsidR="000E7276" w:rsidRDefault="000E7276" w:rsidP="000E7276">
            <w:pPr>
              <w:framePr w:w="15115" w:wrap="notBeside" w:vAnchor="text" w:hAnchor="page" w:x="927" w:y="238"/>
              <w:rPr>
                <w:sz w:val="10"/>
                <w:szCs w:val="10"/>
              </w:rPr>
            </w:pPr>
          </w:p>
        </w:tc>
        <w:tc>
          <w:tcPr>
            <w:tcW w:w="3552" w:type="dxa"/>
            <w:tcBorders>
              <w:top w:val="single" w:sz="4" w:space="0" w:color="auto"/>
              <w:left w:val="single" w:sz="4" w:space="0" w:color="auto"/>
              <w:right w:val="single" w:sz="4" w:space="0" w:color="auto"/>
            </w:tcBorders>
            <w:shd w:val="clear" w:color="auto" w:fill="FFFFFF"/>
          </w:tcPr>
          <w:p w:rsidR="000E7276" w:rsidRDefault="000E7276" w:rsidP="000E7276">
            <w:pPr>
              <w:framePr w:w="15115" w:wrap="notBeside" w:vAnchor="text" w:hAnchor="page" w:x="927" w:y="238"/>
              <w:rPr>
                <w:sz w:val="10"/>
                <w:szCs w:val="10"/>
              </w:rPr>
            </w:pPr>
          </w:p>
        </w:tc>
      </w:tr>
      <w:tr w:rsidR="000E7276">
        <w:trPr>
          <w:trHeight w:hRule="exact" w:val="499"/>
          <w:jc w:val="center"/>
        </w:trPr>
        <w:tc>
          <w:tcPr>
            <w:tcW w:w="514" w:type="dxa"/>
            <w:tcBorders>
              <w:top w:val="single" w:sz="4" w:space="0" w:color="auto"/>
              <w:left w:val="single" w:sz="4" w:space="0" w:color="auto"/>
              <w:bottom w:val="single" w:sz="4" w:space="0" w:color="auto"/>
            </w:tcBorders>
            <w:shd w:val="clear" w:color="auto" w:fill="FFFFFF"/>
          </w:tcPr>
          <w:p w:rsidR="000E7276" w:rsidRDefault="000E7276" w:rsidP="000E7276">
            <w:pPr>
              <w:framePr w:w="15115" w:wrap="notBeside" w:vAnchor="text" w:hAnchor="page" w:x="927" w:y="238"/>
              <w:rPr>
                <w:sz w:val="10"/>
                <w:szCs w:val="10"/>
              </w:rPr>
            </w:pPr>
          </w:p>
        </w:tc>
        <w:tc>
          <w:tcPr>
            <w:tcW w:w="1680" w:type="dxa"/>
            <w:tcBorders>
              <w:top w:val="single" w:sz="4" w:space="0" w:color="auto"/>
              <w:left w:val="single" w:sz="4" w:space="0" w:color="auto"/>
              <w:bottom w:val="single" w:sz="4" w:space="0" w:color="auto"/>
            </w:tcBorders>
            <w:shd w:val="clear" w:color="auto" w:fill="FFFFFF"/>
          </w:tcPr>
          <w:p w:rsidR="000E7276" w:rsidRDefault="000E7276" w:rsidP="000E7276">
            <w:pPr>
              <w:framePr w:w="15115" w:wrap="notBeside" w:vAnchor="text" w:hAnchor="page" w:x="927" w:y="238"/>
              <w:rPr>
                <w:sz w:val="10"/>
                <w:szCs w:val="10"/>
              </w:rPr>
            </w:pPr>
          </w:p>
        </w:tc>
        <w:tc>
          <w:tcPr>
            <w:tcW w:w="5261" w:type="dxa"/>
            <w:tcBorders>
              <w:top w:val="single" w:sz="4" w:space="0" w:color="auto"/>
              <w:left w:val="single" w:sz="4" w:space="0" w:color="auto"/>
              <w:bottom w:val="single" w:sz="4" w:space="0" w:color="auto"/>
            </w:tcBorders>
            <w:shd w:val="clear" w:color="auto" w:fill="FFFFFF"/>
          </w:tcPr>
          <w:p w:rsidR="000E7276" w:rsidRDefault="000E7276" w:rsidP="000E7276">
            <w:pPr>
              <w:framePr w:w="15115" w:wrap="notBeside" w:vAnchor="text" w:hAnchor="page" w:x="927" w:y="238"/>
              <w:rPr>
                <w:sz w:val="10"/>
                <w:szCs w:val="10"/>
              </w:rPr>
            </w:pPr>
          </w:p>
        </w:tc>
        <w:tc>
          <w:tcPr>
            <w:tcW w:w="4109" w:type="dxa"/>
            <w:tcBorders>
              <w:top w:val="single" w:sz="4" w:space="0" w:color="auto"/>
              <w:left w:val="single" w:sz="4" w:space="0" w:color="auto"/>
              <w:bottom w:val="single" w:sz="4" w:space="0" w:color="auto"/>
            </w:tcBorders>
            <w:shd w:val="clear" w:color="auto" w:fill="FFFFFF"/>
          </w:tcPr>
          <w:p w:rsidR="000E7276" w:rsidRDefault="000E7276" w:rsidP="000E7276">
            <w:pPr>
              <w:framePr w:w="15115" w:wrap="notBeside" w:vAnchor="text" w:hAnchor="page" w:x="927" w:y="238"/>
              <w:rPr>
                <w:sz w:val="10"/>
                <w:szCs w:val="10"/>
              </w:rPr>
            </w:pP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0E7276" w:rsidRDefault="000E7276" w:rsidP="000E7276">
            <w:pPr>
              <w:framePr w:w="15115" w:wrap="notBeside" w:vAnchor="text" w:hAnchor="page" w:x="927" w:y="238"/>
              <w:rPr>
                <w:sz w:val="10"/>
                <w:szCs w:val="10"/>
              </w:rPr>
            </w:pPr>
          </w:p>
        </w:tc>
      </w:tr>
    </w:tbl>
    <w:p w:rsidR="000E7276" w:rsidRDefault="000E7276" w:rsidP="000E7276">
      <w:pPr>
        <w:framePr w:w="15115" w:wrap="notBeside" w:vAnchor="text" w:hAnchor="page" w:x="927" w:y="238"/>
        <w:rPr>
          <w:sz w:val="2"/>
          <w:szCs w:val="2"/>
        </w:rPr>
      </w:pPr>
    </w:p>
    <w:p w:rsidR="00C43117" w:rsidRDefault="00C43117">
      <w:pPr>
        <w:pStyle w:val="20"/>
        <w:shd w:val="clear" w:color="auto" w:fill="auto"/>
        <w:spacing w:after="0" w:line="240" w:lineRule="exact"/>
        <w:jc w:val="center"/>
      </w:pPr>
    </w:p>
    <w:p w:rsidR="002F4C16" w:rsidRDefault="002F4C16">
      <w:pPr>
        <w:rPr>
          <w:sz w:val="2"/>
          <w:szCs w:val="2"/>
        </w:rPr>
      </w:pPr>
    </w:p>
    <w:p w:rsidR="002F4C16" w:rsidRDefault="00314E66">
      <w:pPr>
        <w:pStyle w:val="20"/>
        <w:shd w:val="clear" w:color="auto" w:fill="auto"/>
        <w:spacing w:before="239" w:after="0"/>
        <w:jc w:val="both"/>
      </w:pPr>
      <w:r>
        <w:t>Приложение: копии подтверждающих документов.</w:t>
      </w:r>
    </w:p>
    <w:p w:rsidR="002F4C16" w:rsidRDefault="00314E66">
      <w:pPr>
        <w:pStyle w:val="20"/>
        <w:shd w:val="clear" w:color="auto" w:fill="auto"/>
        <w:spacing w:after="0"/>
        <w:jc w:val="both"/>
      </w:pPr>
      <w:r>
        <w:t>Должность</w:t>
      </w:r>
    </w:p>
    <w:p w:rsidR="002F4C16" w:rsidRDefault="00314E66">
      <w:pPr>
        <w:pStyle w:val="20"/>
        <w:shd w:val="clear" w:color="auto" w:fill="auto"/>
        <w:tabs>
          <w:tab w:val="left" w:pos="4181"/>
          <w:tab w:val="left" w:pos="6038"/>
        </w:tabs>
        <w:spacing w:after="507"/>
        <w:jc w:val="both"/>
      </w:pPr>
      <w:r>
        <w:t>уполномоченного лица</w:t>
      </w:r>
      <w:r>
        <w:tab/>
        <w:t>подпись</w:t>
      </w:r>
      <w:r>
        <w:tab/>
        <w:t>расшифровка подписи</w:t>
      </w:r>
    </w:p>
    <w:p w:rsidR="002F4C16" w:rsidRDefault="00314E66" w:rsidP="000E7276">
      <w:pPr>
        <w:pStyle w:val="20"/>
        <w:shd w:val="clear" w:color="auto" w:fill="auto"/>
        <w:spacing w:after="0" w:line="240" w:lineRule="exact"/>
        <w:jc w:val="both"/>
      </w:pPr>
      <w:r>
        <w:t>Исполнитель</w:t>
      </w:r>
      <w:r w:rsidR="005B1C3B">
        <w:rPr>
          <w:noProof/>
        </w:rPr>
        <mc:AlternateContent>
          <mc:Choice Requires="wps">
            <w:drawing>
              <wp:anchor distT="0" distB="0" distL="63500" distR="63500" simplePos="0" relativeHeight="251657728" behindDoc="0" locked="0" layoutInCell="1" allowOverlap="1">
                <wp:simplePos x="0" y="0"/>
                <wp:positionH relativeFrom="margin">
                  <wp:posOffset>635</wp:posOffset>
                </wp:positionH>
                <wp:positionV relativeFrom="paragraph">
                  <wp:posOffset>133985</wp:posOffset>
                </wp:positionV>
                <wp:extent cx="347345" cy="152400"/>
                <wp:effectExtent l="3175" t="3175" r="1905"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E66" w:rsidRDefault="00314E66">
                            <w:pPr>
                              <w:pStyle w:val="20"/>
                              <w:shd w:val="clear" w:color="auto" w:fill="auto"/>
                              <w:spacing w:after="0" w:line="240" w:lineRule="exact"/>
                            </w:pPr>
                            <w:r>
                              <w:rPr>
                                <w:rStyle w:val="2Exact"/>
                              </w:rPr>
                              <w:t>МП.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5pt;margin-top:10.55pt;width:27.35pt;height:12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" filled="f" stroked="f">
                <v:textbox style="mso-fit-shape-to-text:t" inset="0,0,0,0">
                  <w:txbxContent>
                    <w:p w:rsidR="00314E66" w:rsidRDefault="00314E66">
                      <w:pPr>
                        <w:pStyle w:val="20"/>
                        <w:shd w:val="clear" w:color="auto" w:fill="auto"/>
                        <w:spacing w:after="0" w:line="240" w:lineRule="exact"/>
                      </w:pPr>
                      <w:r>
                        <w:rPr>
                          <w:rStyle w:val="2Exact"/>
                        </w:rPr>
                        <w:t>МП.</w:t>
                      </w:r>
                    </w:p>
                  </w:txbxContent>
                </v:textbox>
                <w10:wrap anchorx="margin"/>
              </v:shape>
            </w:pict>
          </mc:Fallback>
        </mc:AlternateContent>
      </w:r>
      <w:r w:rsidR="005B1C3B">
        <w:rPr>
          <w:noProof/>
        </w:rPr>
        <mc:AlternateContent>
          <mc:Choice Requires="wps">
            <w:drawing>
              <wp:anchor distT="0" distB="0" distL="63500" distR="63500" simplePos="0" relativeHeight="251657729" behindDoc="0" locked="0" layoutInCell="1" allowOverlap="1">
                <wp:simplePos x="0" y="0"/>
                <wp:positionH relativeFrom="margin">
                  <wp:posOffset>1280160</wp:posOffset>
                </wp:positionH>
                <wp:positionV relativeFrom="paragraph">
                  <wp:posOffset>1270</wp:posOffset>
                </wp:positionV>
                <wp:extent cx="551815" cy="114300"/>
                <wp:effectExtent l="0" t="3810" r="381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E66" w:rsidRDefault="00314E66">
                            <w:pPr>
                              <w:pStyle w:val="40"/>
                              <w:shd w:val="clear" w:color="auto" w:fill="auto"/>
                              <w:spacing w:before="0" w:line="180" w:lineRule="exact"/>
                            </w:pPr>
                            <w:r>
                              <w:rPr>
                                <w:rStyle w:val="4Exact"/>
                                <w:b/>
                                <w:bCs/>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00.8pt;margin-top:.1pt;width:43.45pt;height:9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" filled="f" stroked="f">
                <v:textbox style="mso-fit-shape-to-text:t" inset="0,0,0,0">
                  <w:txbxContent>
                    <w:p w:rsidR="00314E66" w:rsidRDefault="00314E66">
                      <w:pPr>
                        <w:pStyle w:val="40"/>
                        <w:shd w:val="clear" w:color="auto" w:fill="auto"/>
                        <w:spacing w:before="0" w:line="180" w:lineRule="exact"/>
                      </w:pPr>
                      <w:r>
                        <w:rPr>
                          <w:rStyle w:val="4Exact"/>
                          <w:b/>
                          <w:bCs/>
                        </w:rPr>
                        <w:t>(подпись)</w:t>
                      </w:r>
                    </w:p>
                  </w:txbxContent>
                </v:textbox>
                <w10:wrap anchorx="margin"/>
              </v:shape>
            </w:pict>
          </mc:Fallback>
        </mc:AlternateContent>
      </w:r>
      <w:r w:rsidR="005B1C3B">
        <w:rPr>
          <w:noProof/>
        </w:rPr>
        <mc:AlternateContent>
          <mc:Choice Requires="wps">
            <w:drawing>
              <wp:anchor distT="0" distB="0" distL="63500" distR="63500" simplePos="0" relativeHeight="251657730" behindDoc="0" locked="0" layoutInCell="1" allowOverlap="1">
                <wp:simplePos x="0" y="0"/>
                <wp:positionH relativeFrom="margin">
                  <wp:posOffset>2505710</wp:posOffset>
                </wp:positionH>
                <wp:positionV relativeFrom="paragraph">
                  <wp:posOffset>1270</wp:posOffset>
                </wp:positionV>
                <wp:extent cx="688975" cy="114300"/>
                <wp:effectExtent l="3175" t="3810" r="3175"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E66" w:rsidRDefault="00314E66">
                            <w:pPr>
                              <w:pStyle w:val="40"/>
                              <w:shd w:val="clear" w:color="auto" w:fill="auto"/>
                              <w:spacing w:before="0" w:line="180" w:lineRule="exact"/>
                            </w:pPr>
                            <w:r>
                              <w:rPr>
                                <w:rStyle w:val="4Exact"/>
                                <w:b/>
                                <w:bCs/>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97.3pt;margin-top:.1pt;width:54.25pt;height:9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G4JsQIAAK8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" filled="f" stroked="f">
                <v:textbox style="mso-fit-shape-to-text:t" inset="0,0,0,0">
                  <w:txbxContent>
                    <w:p w:rsidR="00314E66" w:rsidRDefault="00314E66">
                      <w:pPr>
                        <w:pStyle w:val="40"/>
                        <w:shd w:val="clear" w:color="auto" w:fill="auto"/>
                        <w:spacing w:before="0" w:line="180" w:lineRule="exact"/>
                      </w:pPr>
                      <w:r>
                        <w:rPr>
                          <w:rStyle w:val="4Exact"/>
                          <w:b/>
                          <w:bCs/>
                        </w:rPr>
                        <w:t>(должность)</w:t>
                      </w:r>
                    </w:p>
                  </w:txbxContent>
                </v:textbox>
                <w10:wrap anchorx="margin"/>
              </v:shape>
            </w:pict>
          </mc:Fallback>
        </mc:AlternateContent>
      </w:r>
      <w:r w:rsidR="005B1C3B">
        <w:rPr>
          <w:noProof/>
        </w:rPr>
        <mc:AlternateContent>
          <mc:Choice Requires="wps">
            <w:drawing>
              <wp:anchor distT="0" distB="0" distL="63500" distR="63500" simplePos="0" relativeHeight="251657731" behindDoc="0" locked="0" layoutInCell="1" allowOverlap="1">
                <wp:simplePos x="0" y="0"/>
                <wp:positionH relativeFrom="margin">
                  <wp:posOffset>3740150</wp:posOffset>
                </wp:positionH>
                <wp:positionV relativeFrom="paragraph">
                  <wp:posOffset>0</wp:posOffset>
                </wp:positionV>
                <wp:extent cx="1322705" cy="114300"/>
                <wp:effectExtent l="0" t="2540" r="190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E66" w:rsidRDefault="00314E66">
                            <w:pPr>
                              <w:pStyle w:val="40"/>
                              <w:shd w:val="clear" w:color="auto" w:fill="auto"/>
                              <w:spacing w:before="0" w:line="180" w:lineRule="exact"/>
                            </w:pPr>
                            <w:r>
                              <w:rPr>
                                <w:rStyle w:val="4Exact"/>
                                <w:b/>
                                <w:bCs/>
                              </w:rPr>
                              <w:t>(расшифровка 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4.5pt;margin-top:0;width:104.15pt;height:9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" filled="f" stroked="f">
                <v:textbox style="mso-fit-shape-to-text:t" inset="0,0,0,0">
                  <w:txbxContent>
                    <w:p w:rsidR="00314E66" w:rsidRDefault="00314E66">
                      <w:pPr>
                        <w:pStyle w:val="40"/>
                        <w:shd w:val="clear" w:color="auto" w:fill="auto"/>
                        <w:spacing w:before="0" w:line="180" w:lineRule="exact"/>
                      </w:pPr>
                      <w:r>
                        <w:rPr>
                          <w:rStyle w:val="4Exact"/>
                          <w:b/>
                          <w:bCs/>
                        </w:rPr>
                        <w:t>(расшифровка подписи)</w:t>
                      </w:r>
                    </w:p>
                  </w:txbxContent>
                </v:textbox>
                <w10:wrap anchorx="margin"/>
              </v:shape>
            </w:pict>
          </mc:Fallback>
        </mc:AlternateContent>
      </w:r>
    </w:p>
    <w:p w:rsidR="002F4C16" w:rsidRDefault="002F4C16">
      <w:pPr>
        <w:rPr>
          <w:sz w:val="2"/>
          <w:szCs w:val="2"/>
        </w:rPr>
        <w:sectPr w:rsidR="002F4C16">
          <w:headerReference w:type="default" r:id="rId35"/>
          <w:headerReference w:type="first" r:id="rId36"/>
          <w:type w:val="continuous"/>
          <w:pgSz w:w="16840" w:h="11900" w:orient="landscape"/>
          <w:pgMar w:top="755" w:right="672" w:bottom="755" w:left="394" w:header="0" w:footer="3" w:gutter="0"/>
          <w:cols w:space="720"/>
          <w:noEndnote/>
          <w:docGrid w:linePitch="360"/>
        </w:sectPr>
      </w:pPr>
    </w:p>
    <w:p w:rsidR="002F4C16" w:rsidRDefault="005B1C3B">
      <w:pPr>
        <w:pStyle w:val="20"/>
        <w:shd w:val="clear" w:color="auto" w:fill="auto"/>
        <w:spacing w:after="0"/>
        <w:ind w:right="40"/>
        <w:jc w:val="center"/>
      </w:pPr>
      <w:r>
        <w:rPr>
          <w:noProof/>
        </w:rPr>
        <w:lastRenderedPageBreak/>
        <mc:AlternateContent>
          <mc:Choice Requires="wps">
            <w:drawing>
              <wp:anchor distT="0" distB="0" distL="63500" distR="63500" simplePos="0" relativeHeight="377487105" behindDoc="1" locked="0" layoutInCell="1" allowOverlap="1">
                <wp:simplePos x="0" y="0"/>
                <wp:positionH relativeFrom="margin">
                  <wp:posOffset>54610</wp:posOffset>
                </wp:positionH>
                <wp:positionV relativeFrom="paragraph">
                  <wp:posOffset>-1243330</wp:posOffset>
                </wp:positionV>
                <wp:extent cx="5906770" cy="709295"/>
                <wp:effectExtent l="0" t="4445" r="0" b="635"/>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710"/>
                              <w:gridCol w:w="5592"/>
                            </w:tblGrid>
                            <w:tr w:rsidR="00314E66">
                              <w:trPr>
                                <w:trHeight w:hRule="exact" w:val="1094"/>
                                <w:jc w:val="center"/>
                              </w:trPr>
                              <w:tc>
                                <w:tcPr>
                                  <w:tcW w:w="3710" w:type="dxa"/>
                                  <w:shd w:val="clear" w:color="auto" w:fill="FFFFFF"/>
                                </w:tcPr>
                                <w:p w:rsidR="00314E66" w:rsidRDefault="00314E66">
                                  <w:pPr>
                                    <w:rPr>
                                      <w:sz w:val="10"/>
                                      <w:szCs w:val="10"/>
                                    </w:rPr>
                                  </w:pPr>
                                </w:p>
                              </w:tc>
                              <w:tc>
                                <w:tcPr>
                                  <w:tcW w:w="5592" w:type="dxa"/>
                                  <w:shd w:val="clear" w:color="auto" w:fill="FFFFFF"/>
                                </w:tcPr>
                                <w:p w:rsidR="00314E66" w:rsidRDefault="00314E66">
                                  <w:pPr>
                                    <w:pStyle w:val="20"/>
                                    <w:shd w:val="clear" w:color="auto" w:fill="auto"/>
                                    <w:spacing w:after="0"/>
                                    <w:ind w:left="1900"/>
                                  </w:pPr>
                                  <w:r>
                                    <w:rPr>
                                      <w:rStyle w:val="21"/>
                                    </w:rPr>
                                    <w:t xml:space="preserve">Приложение № 2 к постановлению Исполнительного комитета от </w:t>
                                  </w:r>
                                </w:p>
                              </w:tc>
                            </w:tr>
                          </w:tbl>
                          <w:p w:rsidR="00314E66" w:rsidRDefault="00314E66">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left:0;text-align:left;margin-left:4.3pt;margin-top:-97.9pt;width:465.1pt;height:55.85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yjrw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710"/>
                        <w:gridCol w:w="5592"/>
                      </w:tblGrid>
                      <w:tr w:rsidR="00314E66">
                        <w:trPr>
                          <w:trHeight w:hRule="exact" w:val="1094"/>
                          <w:jc w:val="center"/>
                        </w:trPr>
                        <w:tc>
                          <w:tcPr>
                            <w:tcW w:w="3710" w:type="dxa"/>
                            <w:shd w:val="clear" w:color="auto" w:fill="FFFFFF"/>
                          </w:tcPr>
                          <w:p w:rsidR="00314E66" w:rsidRDefault="00314E66">
                            <w:pPr>
                              <w:rPr>
                                <w:sz w:val="10"/>
                                <w:szCs w:val="10"/>
                              </w:rPr>
                            </w:pPr>
                          </w:p>
                        </w:tc>
                        <w:tc>
                          <w:tcPr>
                            <w:tcW w:w="5592" w:type="dxa"/>
                            <w:shd w:val="clear" w:color="auto" w:fill="FFFFFF"/>
                          </w:tcPr>
                          <w:p w:rsidR="00314E66" w:rsidRDefault="00314E66">
                            <w:pPr>
                              <w:pStyle w:val="20"/>
                              <w:shd w:val="clear" w:color="auto" w:fill="auto"/>
                              <w:spacing w:after="0"/>
                              <w:ind w:left="1900"/>
                            </w:pPr>
                            <w:r>
                              <w:rPr>
                                <w:rStyle w:val="21"/>
                              </w:rPr>
                              <w:t xml:space="preserve">Приложение № 2 к постановлению Исполнительного комитета от </w:t>
                            </w:r>
                          </w:p>
                        </w:tc>
                      </w:tr>
                    </w:tbl>
                    <w:p w:rsidR="00314E66" w:rsidRDefault="00314E66">
                      <w:pPr>
                        <w:rPr>
                          <w:sz w:val="2"/>
                          <w:szCs w:val="2"/>
                        </w:rPr>
                      </w:pPr>
                    </w:p>
                  </w:txbxContent>
                </v:textbox>
                <w10:wrap type="topAndBottom" anchorx="margin"/>
              </v:shape>
            </w:pict>
          </mc:Fallback>
        </mc:AlternateContent>
      </w:r>
      <w:r w:rsidR="00314E66">
        <w:t>Комиссия</w:t>
      </w:r>
    </w:p>
    <w:p w:rsidR="002F4C16" w:rsidRDefault="00314E66">
      <w:pPr>
        <w:pStyle w:val="20"/>
        <w:shd w:val="clear" w:color="auto" w:fill="auto"/>
        <w:spacing w:after="0"/>
        <w:ind w:right="40"/>
        <w:jc w:val="center"/>
      </w:pPr>
      <w:r>
        <w:t>по рассмотрению и оценки предложений (заявок) участников отбора в целях возмещения</w:t>
      </w:r>
      <w:r>
        <w:br/>
        <w:t>недополученных доходов в связи с осуществлением регулярных пассажирских перевозок</w:t>
      </w:r>
      <w:r>
        <w:br/>
        <w:t>автомобильным транспортом по регулярным муниципальным маршрутам</w:t>
      </w:r>
      <w:r w:rsidR="00793F2B" w:rsidRPr="00793F2B">
        <w:t xml:space="preserve"> </w:t>
      </w:r>
      <w:r w:rsidR="00793F2B">
        <w:t>на территории Лениногорского муниципального района</w:t>
      </w:r>
    </w:p>
    <w:p w:rsidR="00BF3FEF" w:rsidRDefault="00BF3FEF">
      <w:pPr>
        <w:pStyle w:val="20"/>
        <w:shd w:val="clear" w:color="auto" w:fill="auto"/>
        <w:spacing w:after="0"/>
        <w:ind w:right="40"/>
        <w:jc w:val="cente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686"/>
        <w:gridCol w:w="5525"/>
      </w:tblGrid>
      <w:tr w:rsidR="002F4C16">
        <w:trPr>
          <w:trHeight w:hRule="exact" w:val="667"/>
          <w:jc w:val="center"/>
        </w:trPr>
        <w:tc>
          <w:tcPr>
            <w:tcW w:w="3686" w:type="dxa"/>
            <w:tcBorders>
              <w:top w:val="single" w:sz="4" w:space="0" w:color="auto"/>
              <w:left w:val="single" w:sz="4" w:space="0" w:color="auto"/>
            </w:tcBorders>
            <w:shd w:val="clear" w:color="auto" w:fill="FFFFFF"/>
            <w:vAlign w:val="center"/>
          </w:tcPr>
          <w:p w:rsidR="002F4C16" w:rsidRDefault="00314E66">
            <w:pPr>
              <w:pStyle w:val="20"/>
              <w:framePr w:w="9211" w:wrap="notBeside" w:vAnchor="text" w:hAnchor="text" w:xAlign="center" w:y="1"/>
              <w:shd w:val="clear" w:color="auto" w:fill="auto"/>
              <w:spacing w:after="0" w:line="240" w:lineRule="exact"/>
              <w:jc w:val="center"/>
            </w:pPr>
            <w:r>
              <w:rPr>
                <w:rStyle w:val="21"/>
              </w:rPr>
              <w:t>Ф.И.О должностного лица</w:t>
            </w:r>
          </w:p>
        </w:tc>
        <w:tc>
          <w:tcPr>
            <w:tcW w:w="5525" w:type="dxa"/>
            <w:tcBorders>
              <w:top w:val="single" w:sz="4" w:space="0" w:color="auto"/>
              <w:left w:val="single" w:sz="4" w:space="0" w:color="auto"/>
              <w:right w:val="single" w:sz="4" w:space="0" w:color="auto"/>
            </w:tcBorders>
            <w:shd w:val="clear" w:color="auto" w:fill="FFFFFF"/>
            <w:vAlign w:val="center"/>
          </w:tcPr>
          <w:p w:rsidR="002F4C16" w:rsidRDefault="00314E66">
            <w:pPr>
              <w:pStyle w:val="20"/>
              <w:framePr w:w="9211" w:wrap="notBeside" w:vAnchor="text" w:hAnchor="text" w:xAlign="center" w:y="1"/>
              <w:shd w:val="clear" w:color="auto" w:fill="auto"/>
              <w:spacing w:after="0" w:line="240" w:lineRule="exact"/>
              <w:jc w:val="center"/>
            </w:pPr>
            <w:r>
              <w:rPr>
                <w:rStyle w:val="21"/>
              </w:rPr>
              <w:t>Должность</w:t>
            </w:r>
          </w:p>
        </w:tc>
      </w:tr>
      <w:tr w:rsidR="002F4C16">
        <w:trPr>
          <w:trHeight w:hRule="exact" w:val="576"/>
          <w:jc w:val="center"/>
        </w:trPr>
        <w:tc>
          <w:tcPr>
            <w:tcW w:w="3686" w:type="dxa"/>
            <w:tcBorders>
              <w:top w:val="single" w:sz="4" w:space="0" w:color="auto"/>
              <w:left w:val="single" w:sz="4" w:space="0" w:color="auto"/>
            </w:tcBorders>
            <w:shd w:val="clear" w:color="auto" w:fill="FFFFFF"/>
          </w:tcPr>
          <w:p w:rsidR="002F4C16" w:rsidRDefault="00C43117">
            <w:pPr>
              <w:pStyle w:val="20"/>
              <w:framePr w:w="9211" w:wrap="notBeside" w:vAnchor="text" w:hAnchor="text" w:xAlign="center" w:y="1"/>
              <w:shd w:val="clear" w:color="auto" w:fill="auto"/>
              <w:spacing w:after="0" w:line="240" w:lineRule="exact"/>
            </w:pPr>
            <w:r>
              <w:rPr>
                <w:rStyle w:val="21"/>
              </w:rPr>
              <w:t>председатель комиссии,</w:t>
            </w:r>
          </w:p>
        </w:tc>
        <w:tc>
          <w:tcPr>
            <w:tcW w:w="5525" w:type="dxa"/>
            <w:tcBorders>
              <w:top w:val="single" w:sz="4" w:space="0" w:color="auto"/>
              <w:left w:val="single" w:sz="4" w:space="0" w:color="auto"/>
              <w:right w:val="single" w:sz="4" w:space="0" w:color="auto"/>
            </w:tcBorders>
            <w:shd w:val="clear" w:color="auto" w:fill="FFFFFF"/>
          </w:tcPr>
          <w:p w:rsidR="002F4C16" w:rsidRDefault="00314E66">
            <w:pPr>
              <w:pStyle w:val="20"/>
              <w:framePr w:w="9211" w:wrap="notBeside" w:vAnchor="text" w:hAnchor="text" w:xAlign="center" w:y="1"/>
              <w:shd w:val="clear" w:color="auto" w:fill="auto"/>
              <w:spacing w:after="0"/>
              <w:jc w:val="both"/>
            </w:pPr>
            <w:r>
              <w:rPr>
                <w:rStyle w:val="21"/>
              </w:rPr>
              <w:t>Руководитель Исполнительного комитета</w:t>
            </w:r>
          </w:p>
        </w:tc>
      </w:tr>
      <w:tr w:rsidR="002F4C16">
        <w:trPr>
          <w:trHeight w:hRule="exact" w:val="835"/>
          <w:jc w:val="center"/>
        </w:trPr>
        <w:tc>
          <w:tcPr>
            <w:tcW w:w="3686" w:type="dxa"/>
            <w:tcBorders>
              <w:top w:val="single" w:sz="4" w:space="0" w:color="auto"/>
              <w:left w:val="single" w:sz="4" w:space="0" w:color="auto"/>
            </w:tcBorders>
            <w:shd w:val="clear" w:color="auto" w:fill="FFFFFF"/>
            <w:vAlign w:val="center"/>
          </w:tcPr>
          <w:p w:rsidR="002F4C16" w:rsidRDefault="00C43117">
            <w:pPr>
              <w:pStyle w:val="20"/>
              <w:framePr w:w="9211" w:wrap="notBeside" w:vAnchor="text" w:hAnchor="text" w:xAlign="center" w:y="1"/>
              <w:shd w:val="clear" w:color="auto" w:fill="auto"/>
              <w:spacing w:after="0" w:line="240" w:lineRule="exact"/>
            </w:pPr>
            <w:r>
              <w:rPr>
                <w:rStyle w:val="21"/>
              </w:rPr>
              <w:t>заместитель председателя комиссии</w:t>
            </w:r>
          </w:p>
        </w:tc>
        <w:tc>
          <w:tcPr>
            <w:tcW w:w="5525" w:type="dxa"/>
            <w:tcBorders>
              <w:top w:val="single" w:sz="4" w:space="0" w:color="auto"/>
              <w:left w:val="single" w:sz="4" w:space="0" w:color="auto"/>
              <w:right w:val="single" w:sz="4" w:space="0" w:color="auto"/>
            </w:tcBorders>
            <w:shd w:val="clear" w:color="auto" w:fill="FFFFFF"/>
          </w:tcPr>
          <w:p w:rsidR="002F4C16" w:rsidRDefault="00314E66">
            <w:pPr>
              <w:pStyle w:val="20"/>
              <w:framePr w:w="9211" w:wrap="notBeside" w:vAnchor="text" w:hAnchor="text" w:xAlign="center" w:y="1"/>
              <w:shd w:val="clear" w:color="auto" w:fill="auto"/>
              <w:spacing w:after="0"/>
              <w:jc w:val="both"/>
            </w:pPr>
            <w:r>
              <w:rPr>
                <w:rStyle w:val="21"/>
              </w:rPr>
              <w:t>первый заместитель Руководителя Исполнительного комитета</w:t>
            </w:r>
          </w:p>
        </w:tc>
      </w:tr>
      <w:tr w:rsidR="002F4C16" w:rsidTr="000764ED">
        <w:trPr>
          <w:trHeight w:hRule="exact" w:val="771"/>
          <w:jc w:val="center"/>
        </w:trPr>
        <w:tc>
          <w:tcPr>
            <w:tcW w:w="3686" w:type="dxa"/>
            <w:tcBorders>
              <w:top w:val="single" w:sz="4" w:space="0" w:color="auto"/>
              <w:left w:val="single" w:sz="4" w:space="0" w:color="auto"/>
            </w:tcBorders>
            <w:shd w:val="clear" w:color="auto" w:fill="FFFFFF"/>
          </w:tcPr>
          <w:p w:rsidR="00C43117" w:rsidRDefault="00C43117" w:rsidP="00C43117">
            <w:pPr>
              <w:pStyle w:val="20"/>
              <w:framePr w:w="9211" w:wrap="notBeside" w:vAnchor="text" w:hAnchor="text" w:xAlign="center" w:y="1"/>
              <w:shd w:val="clear" w:color="auto" w:fill="auto"/>
              <w:spacing w:after="60"/>
              <w:jc w:val="both"/>
            </w:pPr>
            <w:r>
              <w:rPr>
                <w:rStyle w:val="21"/>
              </w:rPr>
              <w:t xml:space="preserve">секретарь комиссии, </w:t>
            </w:r>
          </w:p>
          <w:p w:rsidR="002F4C16" w:rsidRDefault="002F4C16">
            <w:pPr>
              <w:pStyle w:val="20"/>
              <w:framePr w:w="9211" w:wrap="notBeside" w:vAnchor="text" w:hAnchor="text" w:xAlign="center" w:y="1"/>
              <w:shd w:val="clear" w:color="auto" w:fill="auto"/>
              <w:spacing w:after="0" w:line="240" w:lineRule="exact"/>
            </w:pPr>
          </w:p>
        </w:tc>
        <w:tc>
          <w:tcPr>
            <w:tcW w:w="5525" w:type="dxa"/>
            <w:tcBorders>
              <w:top w:val="single" w:sz="4" w:space="0" w:color="auto"/>
              <w:left w:val="single" w:sz="4" w:space="0" w:color="auto"/>
              <w:right w:val="single" w:sz="4" w:space="0" w:color="auto"/>
            </w:tcBorders>
            <w:shd w:val="clear" w:color="auto" w:fill="FFFFFF"/>
          </w:tcPr>
          <w:p w:rsidR="002F4C16" w:rsidRDefault="000764ED">
            <w:pPr>
              <w:pStyle w:val="20"/>
              <w:framePr w:w="9211" w:wrap="notBeside" w:vAnchor="text" w:hAnchor="text" w:xAlign="center" w:y="1"/>
              <w:shd w:val="clear" w:color="auto" w:fill="auto"/>
              <w:spacing w:before="60" w:after="0" w:line="240" w:lineRule="exact"/>
              <w:jc w:val="both"/>
            </w:pPr>
            <w:r>
              <w:t xml:space="preserve">Управляющий делами Исполнительного комитета Лениногорского муниципального района </w:t>
            </w:r>
          </w:p>
        </w:tc>
      </w:tr>
      <w:tr w:rsidR="002F4C16">
        <w:trPr>
          <w:trHeight w:hRule="exact" w:val="835"/>
          <w:jc w:val="center"/>
        </w:trPr>
        <w:tc>
          <w:tcPr>
            <w:tcW w:w="3686" w:type="dxa"/>
            <w:tcBorders>
              <w:top w:val="single" w:sz="4" w:space="0" w:color="auto"/>
              <w:left w:val="single" w:sz="4" w:space="0" w:color="auto"/>
            </w:tcBorders>
            <w:shd w:val="clear" w:color="auto" w:fill="FFFFFF"/>
            <w:vAlign w:val="center"/>
          </w:tcPr>
          <w:p w:rsidR="002F4C16" w:rsidRDefault="00C43117">
            <w:pPr>
              <w:pStyle w:val="20"/>
              <w:framePr w:w="9211" w:wrap="notBeside" w:vAnchor="text" w:hAnchor="text" w:xAlign="center" w:y="1"/>
              <w:shd w:val="clear" w:color="auto" w:fill="auto"/>
              <w:spacing w:after="0" w:line="240" w:lineRule="exact"/>
            </w:pPr>
            <w:r>
              <w:rPr>
                <w:rStyle w:val="21"/>
              </w:rPr>
              <w:t>члены комиссии:</w:t>
            </w:r>
          </w:p>
        </w:tc>
        <w:tc>
          <w:tcPr>
            <w:tcW w:w="5525" w:type="dxa"/>
            <w:tcBorders>
              <w:top w:val="single" w:sz="4" w:space="0" w:color="auto"/>
              <w:left w:val="single" w:sz="4" w:space="0" w:color="auto"/>
              <w:right w:val="single" w:sz="4" w:space="0" w:color="auto"/>
            </w:tcBorders>
            <w:shd w:val="clear" w:color="auto" w:fill="FFFFFF"/>
          </w:tcPr>
          <w:p w:rsidR="002F4C16" w:rsidRDefault="000764ED">
            <w:pPr>
              <w:pStyle w:val="20"/>
              <w:framePr w:w="9211" w:wrap="notBeside" w:vAnchor="text" w:hAnchor="text" w:xAlign="center" w:y="1"/>
              <w:shd w:val="clear" w:color="auto" w:fill="auto"/>
              <w:spacing w:after="0"/>
              <w:jc w:val="both"/>
            </w:pPr>
            <w:r>
              <w:rPr>
                <w:rStyle w:val="21"/>
              </w:rPr>
              <w:t>Руководитель Исполнительного комитета город Лениногорск</w:t>
            </w:r>
          </w:p>
        </w:tc>
      </w:tr>
      <w:tr w:rsidR="002F4C16">
        <w:trPr>
          <w:trHeight w:hRule="exact" w:val="566"/>
          <w:jc w:val="center"/>
        </w:trPr>
        <w:tc>
          <w:tcPr>
            <w:tcW w:w="3686" w:type="dxa"/>
            <w:tcBorders>
              <w:top w:val="single" w:sz="4" w:space="0" w:color="auto"/>
              <w:left w:val="single" w:sz="4" w:space="0" w:color="auto"/>
              <w:bottom w:val="single" w:sz="4" w:space="0" w:color="auto"/>
            </w:tcBorders>
            <w:shd w:val="clear" w:color="auto" w:fill="FFFFFF"/>
          </w:tcPr>
          <w:p w:rsidR="002F4C16" w:rsidRDefault="002F4C16">
            <w:pPr>
              <w:pStyle w:val="20"/>
              <w:framePr w:w="9211" w:wrap="notBeside" w:vAnchor="text" w:hAnchor="text" w:xAlign="center" w:y="1"/>
              <w:shd w:val="clear" w:color="auto" w:fill="auto"/>
              <w:spacing w:after="0" w:line="240" w:lineRule="exact"/>
            </w:pPr>
          </w:p>
        </w:tc>
        <w:tc>
          <w:tcPr>
            <w:tcW w:w="5525" w:type="dxa"/>
            <w:tcBorders>
              <w:top w:val="single" w:sz="4" w:space="0" w:color="auto"/>
              <w:left w:val="single" w:sz="4" w:space="0" w:color="auto"/>
              <w:bottom w:val="single" w:sz="4" w:space="0" w:color="auto"/>
              <w:right w:val="single" w:sz="4" w:space="0" w:color="auto"/>
            </w:tcBorders>
            <w:shd w:val="clear" w:color="auto" w:fill="FFFFFF"/>
            <w:vAlign w:val="bottom"/>
          </w:tcPr>
          <w:p w:rsidR="002F4C16" w:rsidRDefault="000764ED">
            <w:pPr>
              <w:pStyle w:val="20"/>
              <w:framePr w:w="9211" w:wrap="notBeside" w:vAnchor="text" w:hAnchor="text" w:xAlign="center" w:y="1"/>
              <w:shd w:val="clear" w:color="auto" w:fill="auto"/>
              <w:spacing w:after="0"/>
              <w:jc w:val="both"/>
            </w:pPr>
            <w:r>
              <w:t xml:space="preserve">Начальник отдела бухгалтерского учета и отчетности </w:t>
            </w:r>
          </w:p>
        </w:tc>
      </w:tr>
    </w:tbl>
    <w:p w:rsidR="002F4C16" w:rsidRDefault="002F4C16">
      <w:pPr>
        <w:framePr w:w="9211" w:wrap="notBeside" w:vAnchor="text" w:hAnchor="text" w:xAlign="center" w:y="1"/>
        <w:rPr>
          <w:sz w:val="2"/>
          <w:szCs w:val="2"/>
        </w:rPr>
      </w:pPr>
    </w:p>
    <w:p w:rsidR="002F4C16" w:rsidRDefault="002F4C16">
      <w:pPr>
        <w:rPr>
          <w:sz w:val="2"/>
          <w:szCs w:val="2"/>
        </w:rPr>
      </w:pPr>
    </w:p>
    <w:p w:rsidR="002F4C16" w:rsidRDefault="00314E66">
      <w:pPr>
        <w:pStyle w:val="20"/>
        <w:shd w:val="clear" w:color="auto" w:fill="auto"/>
        <w:spacing w:before="784" w:after="0"/>
      </w:pPr>
      <w:r>
        <w:t>Руководител</w:t>
      </w:r>
      <w:r w:rsidR="00C43117">
        <w:t>ь</w:t>
      </w:r>
      <w:r>
        <w:t xml:space="preserve"> Исполнительного комитета</w:t>
      </w:r>
    </w:p>
    <w:p w:rsidR="0097273C" w:rsidRDefault="0097273C">
      <w:pPr>
        <w:pStyle w:val="20"/>
        <w:shd w:val="clear" w:color="auto" w:fill="auto"/>
        <w:spacing w:before="784" w:after="0"/>
      </w:pPr>
    </w:p>
    <w:p w:rsidR="0097273C" w:rsidRDefault="0097273C">
      <w:pPr>
        <w:rPr>
          <w:rFonts w:ascii="Times New Roman" w:eastAsia="Times New Roman" w:hAnsi="Times New Roman" w:cs="Times New Roman"/>
        </w:rPr>
      </w:pPr>
      <w:r>
        <w:br w:type="page"/>
      </w:r>
    </w:p>
    <w:p w:rsidR="0097273C" w:rsidRDefault="0097273C" w:rsidP="0097273C">
      <w:pPr>
        <w:pStyle w:val="20"/>
        <w:shd w:val="clear" w:color="auto" w:fill="auto"/>
        <w:spacing w:after="540"/>
        <w:ind w:left="4420"/>
      </w:pPr>
      <w:r>
        <w:lastRenderedPageBreak/>
        <w:t>Приложение № 5 к порядку предоставления из бюджета Лениногорского муниципального района субсидии в целях возмещения недополученных доходов в связи с осуществлением регулярных пассажирских перевозок автомобильным транспортом по регулярным муниципальным маршрутам</w:t>
      </w:r>
    </w:p>
    <w:p w:rsidR="0097273C" w:rsidRDefault="0097273C" w:rsidP="0097273C">
      <w:pPr>
        <w:spacing w:line="240" w:lineRule="exact"/>
        <w:ind w:right="100"/>
        <w:jc w:val="center"/>
      </w:pPr>
      <w:r>
        <w:t>РАСЧЕТ</w:t>
      </w:r>
    </w:p>
    <w:p w:rsidR="0097273C" w:rsidRDefault="0097273C" w:rsidP="0097273C">
      <w:pPr>
        <w:tabs>
          <w:tab w:val="left" w:leader="underscore" w:pos="8337"/>
        </w:tabs>
        <w:spacing w:line="240" w:lineRule="exact"/>
        <w:ind w:left="820"/>
        <w:jc w:val="both"/>
      </w:pPr>
      <w:r>
        <w:t>суммы возмещения выпадающих доходов</w:t>
      </w:r>
      <w:r>
        <w:tab/>
      </w:r>
    </w:p>
    <w:p w:rsidR="0097273C" w:rsidRDefault="0097273C" w:rsidP="0097273C">
      <w:pPr>
        <w:pStyle w:val="40"/>
        <w:shd w:val="clear" w:color="auto" w:fill="auto"/>
        <w:spacing w:before="0"/>
        <w:ind w:left="6340"/>
      </w:pPr>
      <w:r>
        <w:t>(автотранспортное предприятие)</w:t>
      </w:r>
    </w:p>
    <w:p w:rsidR="0097273C" w:rsidRDefault="0097273C" w:rsidP="0097273C">
      <w:pPr>
        <w:tabs>
          <w:tab w:val="left" w:leader="underscore" w:pos="5738"/>
          <w:tab w:val="left" w:leader="underscore" w:pos="6314"/>
        </w:tabs>
        <w:spacing w:line="295" w:lineRule="exact"/>
        <w:ind w:left="1080"/>
      </w:pPr>
      <w:r>
        <w:t>осуществляющею пассажирские перевозки на муниципальных регулярных автобусных маршрутах Лениногорского муниципального района за</w:t>
      </w:r>
      <w:r>
        <w:tab/>
        <w:t>20</w:t>
      </w:r>
      <w:r>
        <w:tab/>
        <w:t>года</w:t>
      </w:r>
    </w:p>
    <w:p w:rsidR="0097273C" w:rsidRDefault="0097273C" w:rsidP="0097273C">
      <w:pPr>
        <w:pStyle w:val="40"/>
        <w:shd w:val="clear" w:color="auto" w:fill="auto"/>
        <w:spacing w:before="0" w:line="190" w:lineRule="exact"/>
        <w:ind w:left="4080"/>
      </w:pPr>
      <w:r>
        <w:t>(месяц, квартал)</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28"/>
        <w:gridCol w:w="1843"/>
        <w:gridCol w:w="1699"/>
        <w:gridCol w:w="1130"/>
        <w:gridCol w:w="1418"/>
        <w:gridCol w:w="1397"/>
        <w:gridCol w:w="1159"/>
      </w:tblGrid>
      <w:tr w:rsidR="0097273C" w:rsidTr="000E7275">
        <w:trPr>
          <w:trHeight w:hRule="exact" w:val="1051"/>
          <w:jc w:val="center"/>
        </w:trPr>
        <w:tc>
          <w:tcPr>
            <w:tcW w:w="1728" w:type="dxa"/>
            <w:vMerge w:val="restart"/>
            <w:tcBorders>
              <w:top w:val="single" w:sz="4" w:space="0" w:color="auto"/>
              <w:left w:val="single" w:sz="4" w:space="0" w:color="auto"/>
            </w:tcBorders>
            <w:shd w:val="clear" w:color="auto" w:fill="FFFFFF"/>
            <w:vAlign w:val="center"/>
          </w:tcPr>
          <w:p w:rsidR="0097273C" w:rsidRDefault="0097273C" w:rsidP="000E7275">
            <w:pPr>
              <w:framePr w:w="10375" w:wrap="notBeside" w:vAnchor="text" w:hAnchor="text" w:xAlign="center" w:y="1"/>
              <w:spacing w:after="120" w:line="240" w:lineRule="exact"/>
            </w:pPr>
            <w:r>
              <w:t>Наименование</w:t>
            </w:r>
          </w:p>
          <w:p w:rsidR="0097273C" w:rsidRDefault="0097273C" w:rsidP="000E7275">
            <w:pPr>
              <w:framePr w:w="10375" w:wrap="notBeside" w:vAnchor="text" w:hAnchor="text" w:xAlign="center" w:y="1"/>
              <w:spacing w:before="120" w:line="240" w:lineRule="exact"/>
            </w:pPr>
            <w:r>
              <w:t>маршрута</w:t>
            </w:r>
          </w:p>
        </w:tc>
        <w:tc>
          <w:tcPr>
            <w:tcW w:w="1843" w:type="dxa"/>
            <w:vMerge w:val="restart"/>
            <w:tcBorders>
              <w:top w:val="single" w:sz="4" w:space="0" w:color="auto"/>
              <w:left w:val="single" w:sz="4" w:space="0" w:color="auto"/>
            </w:tcBorders>
            <w:shd w:val="clear" w:color="auto" w:fill="FFFFFF"/>
            <w:vAlign w:val="center"/>
          </w:tcPr>
          <w:p w:rsidR="0097273C" w:rsidRDefault="0097273C" w:rsidP="000E7275">
            <w:pPr>
              <w:framePr w:w="10375" w:wrap="notBeside" w:vAnchor="text" w:hAnchor="text" w:xAlign="center" w:y="1"/>
              <w:spacing w:line="274" w:lineRule="exact"/>
              <w:jc w:val="both"/>
            </w:pPr>
            <w:r>
              <w:t>Количество пе</w:t>
            </w:r>
            <w:r>
              <w:softHyphen/>
              <w:t>ревезенных пас</w:t>
            </w:r>
            <w:r>
              <w:softHyphen/>
              <w:t>сажиров за от</w:t>
            </w:r>
            <w:r>
              <w:softHyphen/>
              <w:t>четный период, чел. (в разрезе населенных пунктов)</w:t>
            </w:r>
          </w:p>
        </w:tc>
        <w:tc>
          <w:tcPr>
            <w:tcW w:w="1699" w:type="dxa"/>
            <w:vMerge w:val="restart"/>
            <w:tcBorders>
              <w:top w:val="single" w:sz="4" w:space="0" w:color="auto"/>
              <w:left w:val="single" w:sz="4" w:space="0" w:color="auto"/>
            </w:tcBorders>
            <w:shd w:val="clear" w:color="auto" w:fill="FFFFFF"/>
            <w:vAlign w:val="center"/>
          </w:tcPr>
          <w:p w:rsidR="0097273C" w:rsidRDefault="0097273C" w:rsidP="000E7275">
            <w:pPr>
              <w:framePr w:w="10375" w:wrap="notBeside" w:vAnchor="text" w:hAnchor="text" w:xAlign="center" w:y="1"/>
              <w:spacing w:line="274" w:lineRule="exact"/>
            </w:pPr>
            <w:r>
              <w:t>Экономически обоснованный тариф, руб.</w:t>
            </w:r>
          </w:p>
        </w:tc>
        <w:tc>
          <w:tcPr>
            <w:tcW w:w="2548" w:type="dxa"/>
            <w:gridSpan w:val="2"/>
            <w:tcBorders>
              <w:top w:val="single" w:sz="4" w:space="0" w:color="auto"/>
              <w:left w:val="single" w:sz="4" w:space="0" w:color="auto"/>
            </w:tcBorders>
            <w:shd w:val="clear" w:color="auto" w:fill="FFFFFF"/>
            <w:vAlign w:val="bottom"/>
          </w:tcPr>
          <w:p w:rsidR="0097273C" w:rsidRDefault="0097273C" w:rsidP="000E7275">
            <w:pPr>
              <w:framePr w:w="10375" w:wrap="notBeside" w:vAnchor="text" w:hAnchor="text" w:xAlign="center" w:y="1"/>
              <w:spacing w:line="281" w:lineRule="exact"/>
            </w:pPr>
            <w:r>
              <w:t>Доходы, полученные от перевозки пассажи</w:t>
            </w:r>
            <w:r>
              <w:softHyphen/>
              <w:t>ров, руб.</w:t>
            </w:r>
          </w:p>
        </w:tc>
        <w:tc>
          <w:tcPr>
            <w:tcW w:w="1397" w:type="dxa"/>
            <w:vMerge w:val="restart"/>
            <w:tcBorders>
              <w:top w:val="single" w:sz="4" w:space="0" w:color="auto"/>
              <w:left w:val="single" w:sz="4" w:space="0" w:color="auto"/>
            </w:tcBorders>
            <w:shd w:val="clear" w:color="auto" w:fill="FFFFFF"/>
            <w:vAlign w:val="center"/>
          </w:tcPr>
          <w:p w:rsidR="0097273C" w:rsidRDefault="0097273C" w:rsidP="000E7275">
            <w:pPr>
              <w:framePr w:w="10375" w:wrap="notBeside" w:vAnchor="text" w:hAnchor="text" w:xAlign="center" w:y="1"/>
              <w:spacing w:line="274" w:lineRule="exact"/>
            </w:pPr>
            <w:r>
              <w:t>Сумма ком</w:t>
            </w:r>
            <w:r>
              <w:softHyphen/>
              <w:t>пенсации за проезд по СПБ, руб.</w:t>
            </w:r>
          </w:p>
        </w:tc>
        <w:tc>
          <w:tcPr>
            <w:tcW w:w="1159" w:type="dxa"/>
            <w:vMerge w:val="restart"/>
            <w:tcBorders>
              <w:top w:val="single" w:sz="4" w:space="0" w:color="auto"/>
              <w:left w:val="single" w:sz="4" w:space="0" w:color="auto"/>
              <w:right w:val="single" w:sz="4" w:space="0" w:color="auto"/>
            </w:tcBorders>
            <w:shd w:val="clear" w:color="auto" w:fill="FFFFFF"/>
            <w:vAlign w:val="center"/>
          </w:tcPr>
          <w:p w:rsidR="0097273C" w:rsidRDefault="0097273C" w:rsidP="000E7275">
            <w:pPr>
              <w:framePr w:w="10375" w:wrap="notBeside" w:vAnchor="text" w:hAnchor="text" w:xAlign="center" w:y="1"/>
              <w:spacing w:line="274" w:lineRule="exact"/>
              <w:ind w:firstLine="260"/>
              <w:jc w:val="both"/>
            </w:pPr>
            <w:r>
              <w:t>Сумма возмеще</w:t>
            </w:r>
            <w:r>
              <w:softHyphen/>
              <w:t>ния выпа</w:t>
            </w:r>
            <w:r>
              <w:softHyphen/>
              <w:t>дающих доходов, подлежа</w:t>
            </w:r>
            <w:r>
              <w:softHyphen/>
              <w:t>щая воз</w:t>
            </w:r>
            <w:r>
              <w:softHyphen/>
              <w:t>меще</w:t>
            </w:r>
            <w:r>
              <w:softHyphen/>
              <w:t>нию, руб.</w:t>
            </w:r>
          </w:p>
        </w:tc>
      </w:tr>
      <w:tr w:rsidR="0097273C" w:rsidTr="000E7275">
        <w:trPr>
          <w:trHeight w:hRule="exact" w:val="1915"/>
          <w:jc w:val="center"/>
        </w:trPr>
        <w:tc>
          <w:tcPr>
            <w:tcW w:w="1728" w:type="dxa"/>
            <w:vMerge/>
            <w:tcBorders>
              <w:left w:val="single" w:sz="4" w:space="0" w:color="auto"/>
            </w:tcBorders>
            <w:shd w:val="clear" w:color="auto" w:fill="FFFFFF"/>
            <w:vAlign w:val="center"/>
          </w:tcPr>
          <w:p w:rsidR="0097273C" w:rsidRDefault="0097273C" w:rsidP="000E7275">
            <w:pPr>
              <w:framePr w:w="10375" w:wrap="notBeside" w:vAnchor="text" w:hAnchor="text" w:xAlign="center" w:y="1"/>
            </w:pPr>
          </w:p>
        </w:tc>
        <w:tc>
          <w:tcPr>
            <w:tcW w:w="1843" w:type="dxa"/>
            <w:vMerge/>
            <w:tcBorders>
              <w:left w:val="single" w:sz="4" w:space="0" w:color="auto"/>
            </w:tcBorders>
            <w:shd w:val="clear" w:color="auto" w:fill="FFFFFF"/>
            <w:vAlign w:val="center"/>
          </w:tcPr>
          <w:p w:rsidR="0097273C" w:rsidRDefault="0097273C" w:rsidP="000E7275">
            <w:pPr>
              <w:framePr w:w="10375" w:wrap="notBeside" w:vAnchor="text" w:hAnchor="text" w:xAlign="center" w:y="1"/>
            </w:pPr>
          </w:p>
        </w:tc>
        <w:tc>
          <w:tcPr>
            <w:tcW w:w="1699" w:type="dxa"/>
            <w:vMerge/>
            <w:tcBorders>
              <w:left w:val="single" w:sz="4" w:space="0" w:color="auto"/>
            </w:tcBorders>
            <w:shd w:val="clear" w:color="auto" w:fill="FFFFFF"/>
            <w:vAlign w:val="center"/>
          </w:tcPr>
          <w:p w:rsidR="0097273C" w:rsidRDefault="0097273C" w:rsidP="000E7275">
            <w:pPr>
              <w:framePr w:w="10375" w:wrap="notBeside" w:vAnchor="text" w:hAnchor="text" w:xAlign="center" w:y="1"/>
            </w:pPr>
          </w:p>
        </w:tc>
        <w:tc>
          <w:tcPr>
            <w:tcW w:w="1130" w:type="dxa"/>
            <w:tcBorders>
              <w:top w:val="single" w:sz="4" w:space="0" w:color="auto"/>
              <w:left w:val="single" w:sz="4" w:space="0" w:color="auto"/>
            </w:tcBorders>
            <w:shd w:val="clear" w:color="auto" w:fill="FFFFFF"/>
            <w:vAlign w:val="center"/>
          </w:tcPr>
          <w:p w:rsidR="0097273C" w:rsidRDefault="0097273C" w:rsidP="000E7275">
            <w:pPr>
              <w:framePr w:w="10375" w:wrap="notBeside" w:vAnchor="text" w:hAnchor="text" w:xAlign="center" w:y="1"/>
              <w:spacing w:after="60" w:line="240" w:lineRule="exact"/>
              <w:ind w:left="140"/>
            </w:pPr>
            <w:r>
              <w:t>Разовых</w:t>
            </w:r>
          </w:p>
          <w:p w:rsidR="0097273C" w:rsidRDefault="0097273C" w:rsidP="000E7275">
            <w:pPr>
              <w:framePr w:w="10375" w:wrap="notBeside" w:vAnchor="text" w:hAnchor="text" w:xAlign="center" w:y="1"/>
              <w:spacing w:before="60" w:after="60" w:line="240" w:lineRule="exact"/>
              <w:ind w:left="140"/>
            </w:pPr>
            <w:r>
              <w:t>билетов,</w:t>
            </w:r>
          </w:p>
          <w:p w:rsidR="0097273C" w:rsidRDefault="0097273C" w:rsidP="000E7275">
            <w:pPr>
              <w:framePr w:w="10375" w:wrap="notBeside" w:vAnchor="text" w:hAnchor="text" w:xAlign="center" w:y="1"/>
              <w:spacing w:before="60" w:line="240" w:lineRule="exact"/>
            </w:pPr>
            <w:r>
              <w:t>руб.</w:t>
            </w:r>
          </w:p>
        </w:tc>
        <w:tc>
          <w:tcPr>
            <w:tcW w:w="1418" w:type="dxa"/>
            <w:tcBorders>
              <w:top w:val="single" w:sz="4" w:space="0" w:color="auto"/>
              <w:left w:val="single" w:sz="4" w:space="0" w:color="auto"/>
            </w:tcBorders>
            <w:shd w:val="clear" w:color="auto" w:fill="FFFFFF"/>
            <w:vAlign w:val="center"/>
          </w:tcPr>
          <w:p w:rsidR="0097273C" w:rsidRDefault="0097273C" w:rsidP="000E7275">
            <w:pPr>
              <w:framePr w:w="10375" w:wrap="notBeside" w:vAnchor="text" w:hAnchor="text" w:xAlign="center" w:y="1"/>
              <w:spacing w:line="274" w:lineRule="exact"/>
            </w:pPr>
            <w:r>
              <w:t>Месячных проездных билетов (включая социаль</w:t>
            </w:r>
            <w:r>
              <w:softHyphen/>
              <w:t>ные), руб.</w:t>
            </w:r>
          </w:p>
        </w:tc>
        <w:tc>
          <w:tcPr>
            <w:tcW w:w="1397" w:type="dxa"/>
            <w:vMerge/>
            <w:tcBorders>
              <w:left w:val="single" w:sz="4" w:space="0" w:color="auto"/>
            </w:tcBorders>
            <w:shd w:val="clear" w:color="auto" w:fill="FFFFFF"/>
            <w:vAlign w:val="center"/>
          </w:tcPr>
          <w:p w:rsidR="0097273C" w:rsidRDefault="0097273C" w:rsidP="000E7275">
            <w:pPr>
              <w:framePr w:w="10375" w:wrap="notBeside" w:vAnchor="text" w:hAnchor="text" w:xAlign="center" w:y="1"/>
            </w:pPr>
          </w:p>
        </w:tc>
        <w:tc>
          <w:tcPr>
            <w:tcW w:w="1159" w:type="dxa"/>
            <w:vMerge/>
            <w:tcBorders>
              <w:left w:val="single" w:sz="4" w:space="0" w:color="auto"/>
              <w:right w:val="single" w:sz="4" w:space="0" w:color="auto"/>
            </w:tcBorders>
            <w:shd w:val="clear" w:color="auto" w:fill="FFFFFF"/>
            <w:vAlign w:val="center"/>
          </w:tcPr>
          <w:p w:rsidR="0097273C" w:rsidRDefault="0097273C" w:rsidP="000E7275">
            <w:pPr>
              <w:framePr w:w="10375" w:wrap="notBeside" w:vAnchor="text" w:hAnchor="text" w:xAlign="center" w:y="1"/>
            </w:pPr>
          </w:p>
        </w:tc>
      </w:tr>
      <w:tr w:rsidR="0097273C" w:rsidTr="000E7275">
        <w:trPr>
          <w:trHeight w:hRule="exact" w:val="288"/>
          <w:jc w:val="center"/>
        </w:trPr>
        <w:tc>
          <w:tcPr>
            <w:tcW w:w="1728" w:type="dxa"/>
            <w:tcBorders>
              <w:top w:val="single" w:sz="4" w:space="0" w:color="auto"/>
              <w:left w:val="single" w:sz="4" w:space="0" w:color="auto"/>
            </w:tcBorders>
            <w:shd w:val="clear" w:color="auto" w:fill="FFFFFF"/>
            <w:vAlign w:val="bottom"/>
          </w:tcPr>
          <w:p w:rsidR="0097273C" w:rsidRDefault="0097273C" w:rsidP="000E7275">
            <w:pPr>
              <w:framePr w:w="10375" w:wrap="notBeside" w:vAnchor="text" w:hAnchor="text" w:xAlign="center" w:y="1"/>
              <w:spacing w:line="240" w:lineRule="exact"/>
            </w:pPr>
            <w:r>
              <w:t>1</w:t>
            </w:r>
          </w:p>
        </w:tc>
        <w:tc>
          <w:tcPr>
            <w:tcW w:w="1843" w:type="dxa"/>
            <w:tcBorders>
              <w:top w:val="single" w:sz="4" w:space="0" w:color="auto"/>
              <w:left w:val="single" w:sz="4" w:space="0" w:color="auto"/>
            </w:tcBorders>
            <w:shd w:val="clear" w:color="auto" w:fill="FFFFFF"/>
            <w:vAlign w:val="bottom"/>
          </w:tcPr>
          <w:p w:rsidR="0097273C" w:rsidRDefault="0097273C" w:rsidP="000E7275">
            <w:pPr>
              <w:framePr w:w="10375" w:wrap="notBeside" w:vAnchor="text" w:hAnchor="text" w:xAlign="center" w:y="1"/>
              <w:spacing w:line="240" w:lineRule="exact"/>
            </w:pPr>
            <w:r>
              <w:t>2</w:t>
            </w:r>
          </w:p>
        </w:tc>
        <w:tc>
          <w:tcPr>
            <w:tcW w:w="1699" w:type="dxa"/>
            <w:tcBorders>
              <w:top w:val="single" w:sz="4" w:space="0" w:color="auto"/>
              <w:left w:val="single" w:sz="4" w:space="0" w:color="auto"/>
            </w:tcBorders>
            <w:shd w:val="clear" w:color="auto" w:fill="FFFFFF"/>
          </w:tcPr>
          <w:p w:rsidR="0097273C" w:rsidRDefault="0097273C" w:rsidP="000E7275">
            <w:pPr>
              <w:framePr w:w="10375" w:wrap="notBeside" w:vAnchor="text" w:hAnchor="text" w:xAlign="center" w:y="1"/>
              <w:spacing w:line="240" w:lineRule="exact"/>
            </w:pPr>
            <w:r>
              <w:t>3</w:t>
            </w:r>
          </w:p>
        </w:tc>
        <w:tc>
          <w:tcPr>
            <w:tcW w:w="1130" w:type="dxa"/>
            <w:tcBorders>
              <w:top w:val="single" w:sz="4" w:space="0" w:color="auto"/>
              <w:left w:val="single" w:sz="4" w:space="0" w:color="auto"/>
            </w:tcBorders>
            <w:shd w:val="clear" w:color="auto" w:fill="FFFFFF"/>
          </w:tcPr>
          <w:p w:rsidR="0097273C" w:rsidRDefault="0097273C" w:rsidP="000E7275">
            <w:pPr>
              <w:framePr w:w="10375" w:wrap="notBeside" w:vAnchor="text" w:hAnchor="text" w:xAlign="center" w:y="1"/>
              <w:spacing w:line="240" w:lineRule="exact"/>
            </w:pPr>
            <w:r>
              <w:t>4</w:t>
            </w:r>
          </w:p>
        </w:tc>
        <w:tc>
          <w:tcPr>
            <w:tcW w:w="1418" w:type="dxa"/>
            <w:tcBorders>
              <w:top w:val="single" w:sz="4" w:space="0" w:color="auto"/>
              <w:left w:val="single" w:sz="4" w:space="0" w:color="auto"/>
            </w:tcBorders>
            <w:shd w:val="clear" w:color="auto" w:fill="FFFFFF"/>
          </w:tcPr>
          <w:p w:rsidR="0097273C" w:rsidRDefault="0097273C" w:rsidP="000E7275">
            <w:pPr>
              <w:framePr w:w="10375" w:wrap="notBeside" w:vAnchor="text" w:hAnchor="text" w:xAlign="center" w:y="1"/>
              <w:spacing w:line="240" w:lineRule="exact"/>
            </w:pPr>
            <w:r>
              <w:t>5</w:t>
            </w:r>
          </w:p>
        </w:tc>
        <w:tc>
          <w:tcPr>
            <w:tcW w:w="1397" w:type="dxa"/>
            <w:tcBorders>
              <w:top w:val="single" w:sz="4" w:space="0" w:color="auto"/>
              <w:left w:val="single" w:sz="4" w:space="0" w:color="auto"/>
            </w:tcBorders>
            <w:shd w:val="clear" w:color="auto" w:fill="FFFFFF"/>
            <w:vAlign w:val="bottom"/>
          </w:tcPr>
          <w:p w:rsidR="0097273C" w:rsidRDefault="0097273C" w:rsidP="000E7275">
            <w:pPr>
              <w:framePr w:w="10375" w:wrap="notBeside" w:vAnchor="text" w:hAnchor="text" w:xAlign="center" w:y="1"/>
              <w:spacing w:line="240" w:lineRule="exact"/>
            </w:pPr>
            <w:r>
              <w:t>6</w:t>
            </w:r>
          </w:p>
        </w:tc>
        <w:tc>
          <w:tcPr>
            <w:tcW w:w="1159" w:type="dxa"/>
            <w:tcBorders>
              <w:top w:val="single" w:sz="4" w:space="0" w:color="auto"/>
              <w:left w:val="single" w:sz="4" w:space="0" w:color="auto"/>
              <w:right w:val="single" w:sz="4" w:space="0" w:color="auto"/>
            </w:tcBorders>
            <w:shd w:val="clear" w:color="auto" w:fill="FFFFFF"/>
          </w:tcPr>
          <w:p w:rsidR="0097273C" w:rsidRDefault="0097273C" w:rsidP="000E7275">
            <w:pPr>
              <w:framePr w:w="10375" w:wrap="notBeside" w:vAnchor="text" w:hAnchor="text" w:xAlign="center" w:y="1"/>
              <w:spacing w:line="240" w:lineRule="exact"/>
            </w:pPr>
            <w:r>
              <w:t>7</w:t>
            </w:r>
          </w:p>
        </w:tc>
      </w:tr>
      <w:tr w:rsidR="0097273C" w:rsidTr="000E7275">
        <w:trPr>
          <w:trHeight w:hRule="exact" w:val="281"/>
          <w:jc w:val="center"/>
        </w:trPr>
        <w:tc>
          <w:tcPr>
            <w:tcW w:w="1728" w:type="dxa"/>
            <w:tcBorders>
              <w:top w:val="single" w:sz="4" w:space="0" w:color="auto"/>
              <w:left w:val="single" w:sz="4" w:space="0" w:color="auto"/>
            </w:tcBorders>
            <w:shd w:val="clear" w:color="auto" w:fill="FFFFFF"/>
          </w:tcPr>
          <w:p w:rsidR="0097273C" w:rsidRDefault="0097273C" w:rsidP="000E7275">
            <w:pPr>
              <w:framePr w:w="10375"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97273C" w:rsidRDefault="0097273C" w:rsidP="000E7275">
            <w:pPr>
              <w:framePr w:w="10375"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97273C" w:rsidRDefault="0097273C" w:rsidP="000E7275">
            <w:pPr>
              <w:framePr w:w="10375" w:wrap="notBeside" w:vAnchor="text" w:hAnchor="text" w:xAlign="center" w:y="1"/>
              <w:rPr>
                <w:sz w:val="10"/>
                <w:szCs w:val="10"/>
              </w:rPr>
            </w:pPr>
          </w:p>
        </w:tc>
        <w:tc>
          <w:tcPr>
            <w:tcW w:w="1130" w:type="dxa"/>
            <w:tcBorders>
              <w:top w:val="single" w:sz="4" w:space="0" w:color="auto"/>
              <w:left w:val="single" w:sz="4" w:space="0" w:color="auto"/>
            </w:tcBorders>
            <w:shd w:val="clear" w:color="auto" w:fill="FFFFFF"/>
          </w:tcPr>
          <w:p w:rsidR="0097273C" w:rsidRDefault="0097273C" w:rsidP="000E7275">
            <w:pPr>
              <w:framePr w:w="10375" w:wrap="notBeside" w:vAnchor="text" w:hAnchor="text" w:xAlign="center" w:y="1"/>
              <w:rPr>
                <w:sz w:val="10"/>
                <w:szCs w:val="10"/>
              </w:rPr>
            </w:pPr>
          </w:p>
        </w:tc>
        <w:tc>
          <w:tcPr>
            <w:tcW w:w="1418" w:type="dxa"/>
            <w:tcBorders>
              <w:top w:val="single" w:sz="4" w:space="0" w:color="auto"/>
              <w:left w:val="single" w:sz="4" w:space="0" w:color="auto"/>
            </w:tcBorders>
            <w:shd w:val="clear" w:color="auto" w:fill="FFFFFF"/>
          </w:tcPr>
          <w:p w:rsidR="0097273C" w:rsidRDefault="0097273C" w:rsidP="000E7275">
            <w:pPr>
              <w:framePr w:w="10375" w:wrap="notBeside" w:vAnchor="text" w:hAnchor="text" w:xAlign="center" w:y="1"/>
              <w:rPr>
                <w:sz w:val="10"/>
                <w:szCs w:val="10"/>
              </w:rPr>
            </w:pPr>
          </w:p>
        </w:tc>
        <w:tc>
          <w:tcPr>
            <w:tcW w:w="1397" w:type="dxa"/>
            <w:tcBorders>
              <w:top w:val="single" w:sz="4" w:space="0" w:color="auto"/>
              <w:left w:val="single" w:sz="4" w:space="0" w:color="auto"/>
            </w:tcBorders>
            <w:shd w:val="clear" w:color="auto" w:fill="FFFFFF"/>
          </w:tcPr>
          <w:p w:rsidR="0097273C" w:rsidRDefault="0097273C" w:rsidP="000E7275">
            <w:pPr>
              <w:framePr w:w="10375" w:wrap="notBeside" w:vAnchor="text" w:hAnchor="text" w:xAlign="center" w:y="1"/>
              <w:rPr>
                <w:sz w:val="10"/>
                <w:szCs w:val="10"/>
              </w:rPr>
            </w:pPr>
          </w:p>
        </w:tc>
        <w:tc>
          <w:tcPr>
            <w:tcW w:w="1159" w:type="dxa"/>
            <w:tcBorders>
              <w:top w:val="single" w:sz="4" w:space="0" w:color="auto"/>
              <w:left w:val="single" w:sz="4" w:space="0" w:color="auto"/>
              <w:right w:val="single" w:sz="4" w:space="0" w:color="auto"/>
            </w:tcBorders>
            <w:shd w:val="clear" w:color="auto" w:fill="FFFFFF"/>
          </w:tcPr>
          <w:p w:rsidR="0097273C" w:rsidRDefault="0097273C" w:rsidP="000E7275">
            <w:pPr>
              <w:framePr w:w="10375" w:wrap="notBeside" w:vAnchor="text" w:hAnchor="text" w:xAlign="center" w:y="1"/>
              <w:rPr>
                <w:sz w:val="10"/>
                <w:szCs w:val="10"/>
              </w:rPr>
            </w:pPr>
          </w:p>
        </w:tc>
      </w:tr>
      <w:tr w:rsidR="0097273C" w:rsidTr="000E7275">
        <w:trPr>
          <w:trHeight w:hRule="exact" w:val="353"/>
          <w:jc w:val="center"/>
        </w:trPr>
        <w:tc>
          <w:tcPr>
            <w:tcW w:w="1728" w:type="dxa"/>
            <w:tcBorders>
              <w:top w:val="single" w:sz="4" w:space="0" w:color="auto"/>
              <w:left w:val="single" w:sz="4" w:space="0" w:color="auto"/>
              <w:bottom w:val="single" w:sz="4" w:space="0" w:color="auto"/>
            </w:tcBorders>
            <w:shd w:val="clear" w:color="auto" w:fill="FFFFFF"/>
          </w:tcPr>
          <w:p w:rsidR="0097273C" w:rsidRDefault="0097273C" w:rsidP="000E7275">
            <w:pPr>
              <w:framePr w:w="10375" w:wrap="notBeside" w:vAnchor="text" w:hAnchor="text" w:xAlign="center" w:y="1"/>
              <w:spacing w:line="240" w:lineRule="exact"/>
            </w:pPr>
            <w:r>
              <w:t>ВСЕГО</w:t>
            </w:r>
          </w:p>
        </w:tc>
        <w:tc>
          <w:tcPr>
            <w:tcW w:w="1843" w:type="dxa"/>
            <w:tcBorders>
              <w:top w:val="single" w:sz="4" w:space="0" w:color="auto"/>
              <w:left w:val="single" w:sz="4" w:space="0" w:color="auto"/>
              <w:bottom w:val="single" w:sz="4" w:space="0" w:color="auto"/>
            </w:tcBorders>
            <w:shd w:val="clear" w:color="auto" w:fill="FFFFFF"/>
          </w:tcPr>
          <w:p w:rsidR="0097273C" w:rsidRDefault="0097273C" w:rsidP="000E7275">
            <w:pPr>
              <w:framePr w:w="10375" w:wrap="notBeside" w:vAnchor="text" w:hAnchor="text" w:xAlign="center" w:y="1"/>
              <w:rPr>
                <w:sz w:val="10"/>
                <w:szCs w:val="10"/>
              </w:rPr>
            </w:pPr>
          </w:p>
        </w:tc>
        <w:tc>
          <w:tcPr>
            <w:tcW w:w="1699" w:type="dxa"/>
            <w:tcBorders>
              <w:top w:val="single" w:sz="4" w:space="0" w:color="auto"/>
              <w:left w:val="single" w:sz="4" w:space="0" w:color="auto"/>
              <w:bottom w:val="single" w:sz="4" w:space="0" w:color="auto"/>
            </w:tcBorders>
            <w:shd w:val="clear" w:color="auto" w:fill="FFFFFF"/>
          </w:tcPr>
          <w:p w:rsidR="0097273C" w:rsidRDefault="0097273C" w:rsidP="000E7275">
            <w:pPr>
              <w:framePr w:w="10375" w:wrap="notBeside" w:vAnchor="text" w:hAnchor="text" w:xAlign="center" w:y="1"/>
              <w:rPr>
                <w:sz w:val="10"/>
                <w:szCs w:val="10"/>
              </w:rPr>
            </w:pPr>
          </w:p>
        </w:tc>
        <w:tc>
          <w:tcPr>
            <w:tcW w:w="1130" w:type="dxa"/>
            <w:tcBorders>
              <w:top w:val="single" w:sz="4" w:space="0" w:color="auto"/>
              <w:left w:val="single" w:sz="4" w:space="0" w:color="auto"/>
              <w:bottom w:val="single" w:sz="4" w:space="0" w:color="auto"/>
            </w:tcBorders>
            <w:shd w:val="clear" w:color="auto" w:fill="FFFFFF"/>
          </w:tcPr>
          <w:p w:rsidR="0097273C" w:rsidRDefault="0097273C" w:rsidP="000E7275">
            <w:pPr>
              <w:framePr w:w="10375" w:wrap="notBeside" w:vAnchor="text" w:hAnchor="text" w:xAlign="center" w:y="1"/>
              <w:rPr>
                <w:sz w:val="10"/>
                <w:szCs w:val="10"/>
              </w:rPr>
            </w:pPr>
          </w:p>
        </w:tc>
        <w:tc>
          <w:tcPr>
            <w:tcW w:w="1418" w:type="dxa"/>
            <w:tcBorders>
              <w:top w:val="single" w:sz="4" w:space="0" w:color="auto"/>
              <w:left w:val="single" w:sz="4" w:space="0" w:color="auto"/>
              <w:bottom w:val="single" w:sz="4" w:space="0" w:color="auto"/>
            </w:tcBorders>
            <w:shd w:val="clear" w:color="auto" w:fill="FFFFFF"/>
          </w:tcPr>
          <w:p w:rsidR="0097273C" w:rsidRDefault="0097273C" w:rsidP="000E7275">
            <w:pPr>
              <w:framePr w:w="10375" w:wrap="notBeside" w:vAnchor="text" w:hAnchor="text" w:xAlign="center" w:y="1"/>
              <w:rPr>
                <w:sz w:val="10"/>
                <w:szCs w:val="10"/>
              </w:rPr>
            </w:pPr>
          </w:p>
        </w:tc>
        <w:tc>
          <w:tcPr>
            <w:tcW w:w="1397" w:type="dxa"/>
            <w:tcBorders>
              <w:top w:val="single" w:sz="4" w:space="0" w:color="auto"/>
              <w:left w:val="single" w:sz="4" w:space="0" w:color="auto"/>
              <w:bottom w:val="single" w:sz="4" w:space="0" w:color="auto"/>
            </w:tcBorders>
            <w:shd w:val="clear" w:color="auto" w:fill="FFFFFF"/>
          </w:tcPr>
          <w:p w:rsidR="0097273C" w:rsidRDefault="0097273C" w:rsidP="000E7275">
            <w:pPr>
              <w:framePr w:w="10375" w:wrap="notBeside" w:vAnchor="text" w:hAnchor="text" w:xAlign="center" w:y="1"/>
              <w:rPr>
                <w:sz w:val="10"/>
                <w:szCs w:val="10"/>
              </w:rPr>
            </w:pP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97273C" w:rsidRDefault="0097273C" w:rsidP="000E7275">
            <w:pPr>
              <w:framePr w:w="10375" w:wrap="notBeside" w:vAnchor="text" w:hAnchor="text" w:xAlign="center" w:y="1"/>
              <w:rPr>
                <w:sz w:val="10"/>
                <w:szCs w:val="10"/>
              </w:rPr>
            </w:pPr>
          </w:p>
        </w:tc>
      </w:tr>
    </w:tbl>
    <w:p w:rsidR="0097273C" w:rsidRDefault="0097273C" w:rsidP="0097273C">
      <w:pPr>
        <w:framePr w:w="10375" w:wrap="notBeside" w:vAnchor="text" w:hAnchor="text" w:xAlign="center" w:y="1"/>
        <w:rPr>
          <w:sz w:val="2"/>
          <w:szCs w:val="2"/>
        </w:rPr>
      </w:pPr>
    </w:p>
    <w:p w:rsidR="0097273C" w:rsidRDefault="0097273C" w:rsidP="0097273C">
      <w:pPr>
        <w:spacing w:before="866" w:line="240" w:lineRule="exact"/>
        <w:ind w:firstLine="620"/>
        <w:jc w:val="both"/>
      </w:pPr>
      <w:r>
        <w:t>Руководитель организации</w:t>
      </w:r>
    </w:p>
    <w:p w:rsidR="0097273C" w:rsidRDefault="0097273C" w:rsidP="0097273C">
      <w:pPr>
        <w:tabs>
          <w:tab w:val="left" w:leader="underscore" w:pos="8965"/>
        </w:tabs>
        <w:spacing w:after="4" w:line="240" w:lineRule="exact"/>
        <w:ind w:left="620"/>
        <w:jc w:val="both"/>
      </w:pPr>
      <w:r>
        <w:t>(уполномоченное лицо)</w:t>
      </w:r>
      <w:r>
        <w:tab/>
      </w:r>
    </w:p>
    <w:p w:rsidR="0097273C" w:rsidRDefault="0097273C" w:rsidP="0097273C">
      <w:pPr>
        <w:pStyle w:val="40"/>
        <w:shd w:val="clear" w:color="auto" w:fill="auto"/>
        <w:tabs>
          <w:tab w:val="left" w:pos="5453"/>
          <w:tab w:val="left" w:pos="6878"/>
        </w:tabs>
        <w:spacing w:before="0" w:line="190" w:lineRule="exact"/>
        <w:ind w:left="3660"/>
        <w:jc w:val="both"/>
      </w:pPr>
      <w:r>
        <w:t>(должность)</w:t>
      </w:r>
      <w:r>
        <w:tab/>
        <w:t>(подпись)</w:t>
      </w:r>
      <w:r>
        <w:tab/>
        <w:t>(расшифровка подписи)</w:t>
      </w:r>
    </w:p>
    <w:p w:rsidR="0097273C" w:rsidRDefault="0097273C" w:rsidP="0097273C">
      <w:pPr>
        <w:pStyle w:val="40"/>
        <w:shd w:val="clear" w:color="auto" w:fill="auto"/>
        <w:tabs>
          <w:tab w:val="left" w:pos="5453"/>
          <w:tab w:val="left" w:pos="6878"/>
        </w:tabs>
        <w:spacing w:before="0" w:line="190" w:lineRule="exact"/>
        <w:ind w:left="3660"/>
        <w:jc w:val="both"/>
      </w:pPr>
    </w:p>
    <w:p w:rsidR="0097273C" w:rsidRDefault="0097273C" w:rsidP="0097273C">
      <w:pPr>
        <w:pStyle w:val="40"/>
        <w:shd w:val="clear" w:color="auto" w:fill="auto"/>
        <w:tabs>
          <w:tab w:val="left" w:pos="5453"/>
          <w:tab w:val="left" w:pos="6878"/>
        </w:tabs>
        <w:spacing w:before="0" w:line="190" w:lineRule="exact"/>
        <w:ind w:left="3660"/>
        <w:jc w:val="both"/>
      </w:pPr>
    </w:p>
    <w:p w:rsidR="0097273C" w:rsidRDefault="0097273C" w:rsidP="0097273C">
      <w:pPr>
        <w:pStyle w:val="40"/>
        <w:shd w:val="clear" w:color="auto" w:fill="auto"/>
        <w:tabs>
          <w:tab w:val="left" w:pos="5453"/>
          <w:tab w:val="left" w:pos="6878"/>
        </w:tabs>
        <w:spacing w:before="0" w:line="190" w:lineRule="exact"/>
        <w:ind w:left="3660"/>
        <w:jc w:val="both"/>
      </w:pPr>
    </w:p>
    <w:p w:rsidR="0097273C" w:rsidRDefault="0097273C" w:rsidP="0097273C">
      <w:pPr>
        <w:spacing w:line="489" w:lineRule="exact"/>
      </w:pPr>
      <w:r>
        <w:rPr>
          <w:noProof/>
        </w:rPr>
        <mc:AlternateContent>
          <mc:Choice Requires="wps">
            <w:drawing>
              <wp:anchor distT="0" distB="0" distL="63500" distR="63500" simplePos="0" relativeHeight="377489153" behindDoc="0" locked="0" layoutInCell="1" allowOverlap="1" wp14:anchorId="5ACA463A" wp14:editId="1CF4FB62">
                <wp:simplePos x="0" y="0"/>
                <wp:positionH relativeFrom="margin">
                  <wp:posOffset>379730</wp:posOffset>
                </wp:positionH>
                <wp:positionV relativeFrom="paragraph">
                  <wp:posOffset>1270</wp:posOffset>
                </wp:positionV>
                <wp:extent cx="955675" cy="152400"/>
                <wp:effectExtent l="3810" t="635" r="254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73C" w:rsidRDefault="0097273C" w:rsidP="0097273C">
                            <w:pPr>
                              <w:spacing w:line="240" w:lineRule="exact"/>
                            </w:pPr>
                            <w:r>
                              <w:rPr>
                                <w:rStyle w:val="2Exact"/>
                                <w:rFonts w:eastAsia="Microsoft Sans Serif"/>
                              </w:rPr>
                              <w:t>Исполнитель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CA463A" id="Надпись 11" o:spid="_x0000_s1031" type="#_x0000_t202" style="position:absolute;margin-left:29.9pt;margin-top:.1pt;width:75.25pt;height:12pt;z-index:37748915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" filled="f" stroked="f">
                <v:textbox style="mso-fit-shape-to-text:t" inset="0,0,0,0">
                  <w:txbxContent>
                    <w:p w:rsidR="0097273C" w:rsidRDefault="0097273C" w:rsidP="0097273C">
                      <w:pPr>
                        <w:spacing w:line="240" w:lineRule="exact"/>
                      </w:pPr>
                      <w:r>
                        <w:rPr>
                          <w:rStyle w:val="2Exact"/>
                          <w:rFonts w:eastAsia="Microsoft Sans Serif"/>
                        </w:rPr>
                        <w:t>Исполнитель</w:t>
                      </w:r>
                    </w:p>
                  </w:txbxContent>
                </v:textbox>
                <w10:wrap anchorx="margin"/>
              </v:shape>
            </w:pict>
          </mc:Fallback>
        </mc:AlternateContent>
      </w:r>
      <w:r>
        <w:rPr>
          <w:noProof/>
        </w:rPr>
        <mc:AlternateContent>
          <mc:Choice Requires="wps">
            <w:drawing>
              <wp:anchor distT="0" distB="0" distL="63500" distR="63500" simplePos="0" relativeHeight="377490177" behindDoc="0" locked="0" layoutInCell="1" allowOverlap="1" wp14:anchorId="7D5CB00C" wp14:editId="67DAA734">
                <wp:simplePos x="0" y="0"/>
                <wp:positionH relativeFrom="margin">
                  <wp:posOffset>1627505</wp:posOffset>
                </wp:positionH>
                <wp:positionV relativeFrom="paragraph">
                  <wp:posOffset>145415</wp:posOffset>
                </wp:positionV>
                <wp:extent cx="690245" cy="120650"/>
                <wp:effectExtent l="3810" t="1905" r="1270" b="127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73C" w:rsidRDefault="0097273C" w:rsidP="0097273C">
                            <w:pPr>
                              <w:pStyle w:val="40"/>
                              <w:shd w:val="clear" w:color="auto" w:fill="auto"/>
                              <w:spacing w:before="0" w:line="190" w:lineRule="exact"/>
                            </w:pPr>
                            <w:r>
                              <w:rPr>
                                <w:rStyle w:val="4Exact"/>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5CB00C" id="Надпись 3" o:spid="_x0000_s1032" type="#_x0000_t202" style="position:absolute;margin-left:128.15pt;margin-top:11.45pt;width:54.35pt;height:9.5pt;z-index:37749017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" filled="f" stroked="f">
                <v:textbox style="mso-fit-shape-to-text:t" inset="0,0,0,0">
                  <w:txbxContent>
                    <w:p w:rsidR="0097273C" w:rsidRDefault="0097273C" w:rsidP="0097273C">
                      <w:pPr>
                        <w:pStyle w:val="40"/>
                        <w:shd w:val="clear" w:color="auto" w:fill="auto"/>
                        <w:spacing w:before="0" w:line="190" w:lineRule="exact"/>
                      </w:pPr>
                      <w:r>
                        <w:rPr>
                          <w:rStyle w:val="4Exact"/>
                        </w:rPr>
                        <w:t>(должность)</w:t>
                      </w:r>
                    </w:p>
                  </w:txbxContent>
                </v:textbox>
                <w10:wrap anchorx="margin"/>
              </v:shape>
            </w:pict>
          </mc:Fallback>
        </mc:AlternateContent>
      </w:r>
      <w:r>
        <w:rPr>
          <w:noProof/>
        </w:rPr>
        <mc:AlternateContent>
          <mc:Choice Requires="wps">
            <w:drawing>
              <wp:anchor distT="0" distB="0" distL="63500" distR="63500" simplePos="0" relativeHeight="377491201" behindDoc="0" locked="0" layoutInCell="1" allowOverlap="1" wp14:anchorId="4A4D76FE" wp14:editId="18DAC6D7">
                <wp:simplePos x="0" y="0"/>
                <wp:positionH relativeFrom="margin">
                  <wp:posOffset>3273425</wp:posOffset>
                </wp:positionH>
                <wp:positionV relativeFrom="paragraph">
                  <wp:posOffset>140970</wp:posOffset>
                </wp:positionV>
                <wp:extent cx="397510" cy="127000"/>
                <wp:effectExtent l="1905" t="0" r="635"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73C" w:rsidRDefault="0097273C" w:rsidP="0097273C">
                            <w:pPr>
                              <w:pStyle w:val="50"/>
                              <w:shd w:val="clear" w:color="auto" w:fill="auto"/>
                              <w:spacing w:line="200" w:lineRule="exact"/>
                            </w:pPr>
                            <w: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4D76FE" id="Надпись 12" o:spid="_x0000_s1033" type="#_x0000_t202" style="position:absolute;margin-left:257.75pt;margin-top:11.1pt;width:31.3pt;height:10pt;z-index:37749120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" filled="f" stroked="f">
                <v:textbox style="mso-fit-shape-to-text:t" inset="0,0,0,0">
                  <w:txbxContent>
                    <w:p w:rsidR="0097273C" w:rsidRDefault="0097273C" w:rsidP="0097273C">
                      <w:pPr>
                        <w:pStyle w:val="50"/>
                        <w:shd w:val="clear" w:color="auto" w:fill="auto"/>
                        <w:spacing w:line="200" w:lineRule="exact"/>
                      </w:pPr>
                      <w:r>
                        <w:t>(ФИО)</w:t>
                      </w:r>
                    </w:p>
                  </w:txbxContent>
                </v:textbox>
                <w10:wrap anchorx="margin"/>
              </v:shape>
            </w:pict>
          </mc:Fallback>
        </mc:AlternateContent>
      </w:r>
      <w:r>
        <w:rPr>
          <w:noProof/>
        </w:rPr>
        <mc:AlternateContent>
          <mc:Choice Requires="wps">
            <w:drawing>
              <wp:anchor distT="0" distB="0" distL="63500" distR="63500" simplePos="0" relativeHeight="377492225" behindDoc="0" locked="0" layoutInCell="1" allowOverlap="1" wp14:anchorId="1C0AF468" wp14:editId="6B4F0C80">
                <wp:simplePos x="0" y="0"/>
                <wp:positionH relativeFrom="margin">
                  <wp:posOffset>4553585</wp:posOffset>
                </wp:positionH>
                <wp:positionV relativeFrom="paragraph">
                  <wp:posOffset>140970</wp:posOffset>
                </wp:positionV>
                <wp:extent cx="562610" cy="120650"/>
                <wp:effectExtent l="0" t="0" r="3175"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73C" w:rsidRDefault="0097273C" w:rsidP="0097273C">
                            <w:pPr>
                              <w:pStyle w:val="40"/>
                              <w:shd w:val="clear" w:color="auto" w:fill="auto"/>
                              <w:spacing w:before="0" w:line="190" w:lineRule="exact"/>
                            </w:pPr>
                            <w:r>
                              <w:rPr>
                                <w:rStyle w:val="4Exact"/>
                              </w:rPr>
                              <w:t>(телефон)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0AF468" id="Надпись 13" o:spid="_x0000_s1034" type="#_x0000_t202" style="position:absolute;margin-left:358.55pt;margin-top:11.1pt;width:44.3pt;height:9.5pt;z-index:37749222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" filled="f" stroked="f">
                <v:textbox style="mso-fit-shape-to-text:t" inset="0,0,0,0">
                  <w:txbxContent>
                    <w:p w:rsidR="0097273C" w:rsidRDefault="0097273C" w:rsidP="0097273C">
                      <w:pPr>
                        <w:pStyle w:val="40"/>
                        <w:shd w:val="clear" w:color="auto" w:fill="auto"/>
                        <w:spacing w:before="0" w:line="190" w:lineRule="exact"/>
                      </w:pPr>
                      <w:r>
                        <w:rPr>
                          <w:rStyle w:val="4Exact"/>
                        </w:rPr>
                        <w:t>(телефон)</w:t>
                      </w:r>
                    </w:p>
                  </w:txbxContent>
                </v:textbox>
                <w10:wrap anchorx="margin"/>
              </v:shape>
            </w:pict>
          </mc:Fallback>
        </mc:AlternateContent>
      </w:r>
    </w:p>
    <w:p w:rsidR="0097273C" w:rsidRDefault="0097273C">
      <w:pPr>
        <w:pStyle w:val="20"/>
        <w:shd w:val="clear" w:color="auto" w:fill="auto"/>
        <w:spacing w:before="784" w:after="0"/>
      </w:pPr>
    </w:p>
    <w:sectPr w:rsidR="0097273C">
      <w:pgSz w:w="11900" w:h="16840"/>
      <w:pgMar w:top="1405" w:right="841" w:bottom="1405" w:left="166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317" w:rsidRDefault="00226317">
      <w:r>
        <w:separator/>
      </w:r>
    </w:p>
  </w:endnote>
  <w:endnote w:type="continuationSeparator" w:id="0">
    <w:p w:rsidR="00226317" w:rsidRDefault="0022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317" w:rsidRDefault="00226317"/>
  </w:footnote>
  <w:footnote w:type="continuationSeparator" w:id="0">
    <w:p w:rsidR="00226317" w:rsidRDefault="002263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E66" w:rsidRDefault="00314E66">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4007485</wp:posOffset>
              </wp:positionH>
              <wp:positionV relativeFrom="page">
                <wp:posOffset>363220</wp:posOffset>
              </wp:positionV>
              <wp:extent cx="102235" cy="116840"/>
              <wp:effectExtent l="0" t="127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E66" w:rsidRDefault="00314E66">
                          <w:pPr>
                            <w:pStyle w:val="a5"/>
                            <w:shd w:val="clear" w:color="auto" w:fill="auto"/>
                            <w:spacing w:line="240" w:lineRule="auto"/>
                          </w:pPr>
                          <w:r>
                            <w:fldChar w:fldCharType="begin"/>
                          </w:r>
                          <w:r>
                            <w:instrText xml:space="preserve"> PAGE \* MERGEFORMAT </w:instrText>
                          </w:r>
                          <w:r>
                            <w:fldChar w:fldCharType="separate"/>
                          </w:r>
                          <w:r>
                            <w:rPr>
                              <w:rStyle w:val="a6"/>
                            </w:rPr>
                            <w:t>#</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315.55pt;margin-top:28.6pt;width:8.05pt;height:9.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" filled="f" stroked="f">
              <v:textbox style="mso-fit-shape-to-text:t" inset="0,0,0,0">
                <w:txbxContent>
                  <w:p w:rsidR="00314E66" w:rsidRDefault="00314E66">
                    <w:pPr>
                      <w:pStyle w:val="a5"/>
                      <w:shd w:val="clear" w:color="auto" w:fill="auto"/>
                      <w:spacing w:line="240" w:lineRule="auto"/>
                    </w:pPr>
                    <w:r>
                      <w:fldChar w:fldCharType="begin"/>
                    </w:r>
                    <w:r>
                      <w:instrText xml:space="preserve"> PAGE \* MERGEFORMAT </w:instrText>
                    </w:r>
                    <w:r>
                      <w:fldChar w:fldCharType="separate"/>
                    </w:r>
                    <w:r>
                      <w:rPr>
                        <w:rStyle w:val="a6"/>
                      </w:rPr>
                      <w:t>#</w:t>
                    </w:r>
                    <w:r>
                      <w:rPr>
                        <w:rStyle w:val="a6"/>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E66" w:rsidRDefault="00314E66">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5209540</wp:posOffset>
              </wp:positionH>
              <wp:positionV relativeFrom="page">
                <wp:posOffset>361950</wp:posOffset>
              </wp:positionV>
              <wp:extent cx="102235" cy="116840"/>
              <wp:effectExtent l="0" t="0" r="317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E66" w:rsidRDefault="00314E66">
                          <w:pPr>
                            <w:pStyle w:val="a5"/>
                            <w:shd w:val="clear" w:color="auto" w:fill="auto"/>
                            <w:spacing w:line="240" w:lineRule="auto"/>
                          </w:pPr>
                          <w:r>
                            <w:fldChar w:fldCharType="begin"/>
                          </w:r>
                          <w:r>
                            <w:instrText xml:space="preserve"> PAGE \* MERGEFORMAT </w:instrText>
                          </w:r>
                          <w:r>
                            <w:fldChar w:fldCharType="separate"/>
                          </w:r>
                          <w:r>
                            <w:rPr>
                              <w:rStyle w:val="a6"/>
                            </w:rPr>
                            <w:t>#</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410.2pt;margin-top:28.5pt;width:8.05pt;height:9.2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" filled="f" stroked="f">
              <v:textbox style="mso-fit-shape-to-text:t" inset="0,0,0,0">
                <w:txbxContent>
                  <w:p w:rsidR="00314E66" w:rsidRDefault="00314E66">
                    <w:pPr>
                      <w:pStyle w:val="a5"/>
                      <w:shd w:val="clear" w:color="auto" w:fill="auto"/>
                      <w:spacing w:line="240" w:lineRule="auto"/>
                    </w:pPr>
                    <w:r>
                      <w:fldChar w:fldCharType="begin"/>
                    </w:r>
                    <w:r>
                      <w:instrText xml:space="preserve"> PAGE \* MERGEFORMAT </w:instrText>
                    </w:r>
                    <w:r>
                      <w:fldChar w:fldCharType="separate"/>
                    </w:r>
                    <w:r>
                      <w:rPr>
                        <w:rStyle w:val="a6"/>
                      </w:rPr>
                      <w:t>#</w:t>
                    </w:r>
                    <w:r>
                      <w:rPr>
                        <w:rStyle w:val="a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12EC"/>
    <w:multiLevelType w:val="multilevel"/>
    <w:tmpl w:val="3A7AED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01213E"/>
    <w:multiLevelType w:val="multilevel"/>
    <w:tmpl w:val="FBAA6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190129"/>
    <w:multiLevelType w:val="multilevel"/>
    <w:tmpl w:val="441C42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EF4B68"/>
    <w:multiLevelType w:val="multilevel"/>
    <w:tmpl w:val="195E92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410798"/>
    <w:multiLevelType w:val="multilevel"/>
    <w:tmpl w:val="07F00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9A2CEF"/>
    <w:multiLevelType w:val="multilevel"/>
    <w:tmpl w:val="2DC2D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387B49"/>
    <w:multiLevelType w:val="multilevel"/>
    <w:tmpl w:val="0AEA2F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2245F8"/>
    <w:multiLevelType w:val="multilevel"/>
    <w:tmpl w:val="DC625E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884E22"/>
    <w:multiLevelType w:val="multilevel"/>
    <w:tmpl w:val="894227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C31F9C"/>
    <w:multiLevelType w:val="multilevel"/>
    <w:tmpl w:val="A81250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335A15"/>
    <w:multiLevelType w:val="multilevel"/>
    <w:tmpl w:val="1FCA0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391CCE"/>
    <w:multiLevelType w:val="multilevel"/>
    <w:tmpl w:val="6A52271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AB7D1C"/>
    <w:multiLevelType w:val="multilevel"/>
    <w:tmpl w:val="C2F48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3F34D9"/>
    <w:multiLevelType w:val="multilevel"/>
    <w:tmpl w:val="295E8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C9341C"/>
    <w:multiLevelType w:val="multilevel"/>
    <w:tmpl w:val="910AA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83172B"/>
    <w:multiLevelType w:val="multilevel"/>
    <w:tmpl w:val="FCEEC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CD511E"/>
    <w:multiLevelType w:val="multilevel"/>
    <w:tmpl w:val="74E25C0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92660A9"/>
    <w:multiLevelType w:val="multilevel"/>
    <w:tmpl w:val="1B9226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CA020E5"/>
    <w:multiLevelType w:val="multilevel"/>
    <w:tmpl w:val="5FDE2ED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0F856B9"/>
    <w:multiLevelType w:val="multilevel"/>
    <w:tmpl w:val="80D4D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FA20F6"/>
    <w:multiLevelType w:val="multilevel"/>
    <w:tmpl w:val="7610C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8DC0320"/>
    <w:multiLevelType w:val="multilevel"/>
    <w:tmpl w:val="0538A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9D277B3"/>
    <w:multiLevelType w:val="multilevel"/>
    <w:tmpl w:val="DFF0A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B160436"/>
    <w:multiLevelType w:val="multilevel"/>
    <w:tmpl w:val="80328A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2004C9C"/>
    <w:multiLevelType w:val="multilevel"/>
    <w:tmpl w:val="5D8AF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408205E"/>
    <w:multiLevelType w:val="multilevel"/>
    <w:tmpl w:val="E2986386"/>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83423F8"/>
    <w:multiLevelType w:val="multilevel"/>
    <w:tmpl w:val="4712DC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84E1AC3"/>
    <w:multiLevelType w:val="multilevel"/>
    <w:tmpl w:val="C966D2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8ED6486"/>
    <w:multiLevelType w:val="multilevel"/>
    <w:tmpl w:val="4B3C8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96C66C0"/>
    <w:multiLevelType w:val="multilevel"/>
    <w:tmpl w:val="5882FF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A211E46"/>
    <w:multiLevelType w:val="multilevel"/>
    <w:tmpl w:val="317EF6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D6136D3"/>
    <w:multiLevelType w:val="multilevel"/>
    <w:tmpl w:val="ED1042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5"/>
  </w:num>
  <w:num w:numId="3">
    <w:abstractNumId w:val="2"/>
  </w:num>
  <w:num w:numId="4">
    <w:abstractNumId w:val="20"/>
  </w:num>
  <w:num w:numId="5">
    <w:abstractNumId w:val="15"/>
  </w:num>
  <w:num w:numId="6">
    <w:abstractNumId w:val="16"/>
  </w:num>
  <w:num w:numId="7">
    <w:abstractNumId w:val="1"/>
  </w:num>
  <w:num w:numId="8">
    <w:abstractNumId w:val="14"/>
  </w:num>
  <w:num w:numId="9">
    <w:abstractNumId w:val="12"/>
  </w:num>
  <w:num w:numId="10">
    <w:abstractNumId w:val="3"/>
  </w:num>
  <w:num w:numId="11">
    <w:abstractNumId w:val="4"/>
  </w:num>
  <w:num w:numId="12">
    <w:abstractNumId w:val="8"/>
  </w:num>
  <w:num w:numId="13">
    <w:abstractNumId w:val="23"/>
  </w:num>
  <w:num w:numId="14">
    <w:abstractNumId w:val="28"/>
  </w:num>
  <w:num w:numId="15">
    <w:abstractNumId w:val="0"/>
  </w:num>
  <w:num w:numId="16">
    <w:abstractNumId w:val="29"/>
  </w:num>
  <w:num w:numId="17">
    <w:abstractNumId w:val="7"/>
  </w:num>
  <w:num w:numId="18">
    <w:abstractNumId w:val="10"/>
  </w:num>
  <w:num w:numId="19">
    <w:abstractNumId w:val="30"/>
  </w:num>
  <w:num w:numId="20">
    <w:abstractNumId w:val="19"/>
  </w:num>
  <w:num w:numId="21">
    <w:abstractNumId w:val="27"/>
  </w:num>
  <w:num w:numId="22">
    <w:abstractNumId w:val="13"/>
  </w:num>
  <w:num w:numId="23">
    <w:abstractNumId w:val="22"/>
  </w:num>
  <w:num w:numId="24">
    <w:abstractNumId w:val="17"/>
  </w:num>
  <w:num w:numId="25">
    <w:abstractNumId w:val="31"/>
  </w:num>
  <w:num w:numId="26">
    <w:abstractNumId w:val="6"/>
  </w:num>
  <w:num w:numId="27">
    <w:abstractNumId w:val="9"/>
  </w:num>
  <w:num w:numId="28">
    <w:abstractNumId w:val="21"/>
  </w:num>
  <w:num w:numId="29">
    <w:abstractNumId w:val="25"/>
  </w:num>
  <w:num w:numId="30">
    <w:abstractNumId w:val="11"/>
  </w:num>
  <w:num w:numId="31">
    <w:abstractNumId w:val="2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C16"/>
    <w:rsid w:val="0005428F"/>
    <w:rsid w:val="000764ED"/>
    <w:rsid w:val="000E7276"/>
    <w:rsid w:val="001D1EA5"/>
    <w:rsid w:val="00226317"/>
    <w:rsid w:val="002330BD"/>
    <w:rsid w:val="00237061"/>
    <w:rsid w:val="002F4C16"/>
    <w:rsid w:val="00301A44"/>
    <w:rsid w:val="0030551E"/>
    <w:rsid w:val="00314E66"/>
    <w:rsid w:val="003579C8"/>
    <w:rsid w:val="003F4EA7"/>
    <w:rsid w:val="005B1C3B"/>
    <w:rsid w:val="00677629"/>
    <w:rsid w:val="00681B54"/>
    <w:rsid w:val="00726159"/>
    <w:rsid w:val="007637F7"/>
    <w:rsid w:val="00793F2B"/>
    <w:rsid w:val="008615EF"/>
    <w:rsid w:val="0097273C"/>
    <w:rsid w:val="00A25CFE"/>
    <w:rsid w:val="00A42D86"/>
    <w:rsid w:val="00B1242C"/>
    <w:rsid w:val="00B52D9B"/>
    <w:rsid w:val="00BB0CAC"/>
    <w:rsid w:val="00BF3FEF"/>
    <w:rsid w:val="00C43117"/>
    <w:rsid w:val="00D23DCF"/>
    <w:rsid w:val="00E0588E"/>
    <w:rsid w:val="00F31F5D"/>
    <w:rsid w:val="00F94B96"/>
    <w:rsid w:val="00FF3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ABE62"/>
  <w15:docId w15:val="{4DBC04D8-F28F-4D58-A2DD-3442B276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6"/>
      <w:szCs w:val="16"/>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u w:val="none"/>
    </w:rPr>
  </w:style>
  <w:style w:type="character" w:customStyle="1" w:styleId="28pt">
    <w:name w:val="Основной текст (2) + 8 pt"/>
    <w:basedOn w:val="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8"/>
      <w:szCs w:val="1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6"/>
      <w:szCs w:val="16"/>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18"/>
      <w:szCs w:val="18"/>
      <w:u w:val="none"/>
    </w:rPr>
  </w:style>
  <w:style w:type="paragraph" w:customStyle="1" w:styleId="30">
    <w:name w:val="Основной текст (3)"/>
    <w:basedOn w:val="a"/>
    <w:link w:val="3"/>
    <w:pPr>
      <w:shd w:val="clear" w:color="auto" w:fill="FFFFFF"/>
      <w:spacing w:line="298" w:lineRule="exact"/>
      <w:jc w:val="center"/>
    </w:pPr>
    <w:rPr>
      <w:rFonts w:ascii="Times New Roman" w:eastAsia="Times New Roman" w:hAnsi="Times New Roman" w:cs="Times New Roman"/>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6"/>
      <w:szCs w:val="16"/>
    </w:rPr>
  </w:style>
  <w:style w:type="paragraph" w:customStyle="1" w:styleId="20">
    <w:name w:val="Основной текст (2)"/>
    <w:basedOn w:val="a"/>
    <w:link w:val="2"/>
    <w:pPr>
      <w:shd w:val="clear" w:color="auto" w:fill="FFFFFF"/>
      <w:spacing w:after="780" w:line="274" w:lineRule="exact"/>
    </w:pPr>
    <w:rPr>
      <w:rFonts w:ascii="Times New Roman" w:eastAsia="Times New Roman" w:hAnsi="Times New Roman" w:cs="Times New Roman"/>
    </w:rPr>
  </w:style>
  <w:style w:type="paragraph" w:customStyle="1" w:styleId="10">
    <w:name w:val="Заголовок №1"/>
    <w:basedOn w:val="a"/>
    <w:link w:val="1"/>
    <w:pPr>
      <w:shd w:val="clear" w:color="auto" w:fill="FFFFFF"/>
      <w:spacing w:before="300" w:after="300" w:line="0" w:lineRule="atLeast"/>
      <w:outlineLvl w:val="0"/>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60" w:line="274" w:lineRule="exact"/>
    </w:pPr>
    <w:rPr>
      <w:rFonts w:ascii="Times New Roman" w:eastAsia="Times New Roman" w:hAnsi="Times New Roman" w:cs="Times New Roman"/>
      <w:b/>
      <w:bCs/>
      <w:sz w:val="18"/>
      <w:szCs w:val="18"/>
    </w:rPr>
  </w:style>
  <w:style w:type="paragraph" w:customStyle="1" w:styleId="a8">
    <w:name w:val="Подпись к таблице"/>
    <w:basedOn w:val="a"/>
    <w:link w:val="a7"/>
    <w:pPr>
      <w:shd w:val="clear" w:color="auto" w:fill="FFFFFF"/>
      <w:spacing w:line="278" w:lineRule="exact"/>
      <w:ind w:firstLine="740"/>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after="180" w:line="0" w:lineRule="atLeast"/>
    </w:pPr>
    <w:rPr>
      <w:rFonts w:ascii="Times New Roman" w:eastAsia="Times New Roman" w:hAnsi="Times New Roman" w:cs="Times New Roman"/>
      <w:sz w:val="16"/>
      <w:szCs w:val="16"/>
    </w:rPr>
  </w:style>
  <w:style w:type="character" w:styleId="a9">
    <w:name w:val="Unresolved Mention"/>
    <w:basedOn w:val="a0"/>
    <w:uiPriority w:val="99"/>
    <w:semiHidden/>
    <w:unhideWhenUsed/>
    <w:rsid w:val="00A42D86"/>
    <w:rPr>
      <w:color w:val="605E5C"/>
      <w:shd w:val="clear" w:color="auto" w:fill="E1DFDD"/>
    </w:rPr>
  </w:style>
  <w:style w:type="character" w:customStyle="1" w:styleId="2Candara11pt">
    <w:name w:val="Основной текст (2) + Candara;11 pt"/>
    <w:basedOn w:val="2"/>
    <w:rsid w:val="00D23DCF"/>
    <w:rPr>
      <w:rFonts w:ascii="Candara" w:eastAsia="Candara" w:hAnsi="Candara" w:cs="Candara"/>
      <w:b w:val="0"/>
      <w:bCs w:val="0"/>
      <w:i w:val="0"/>
      <w:iCs w:val="0"/>
      <w:smallCaps w:val="0"/>
      <w:strike w:val="0"/>
      <w:color w:val="000000"/>
      <w:spacing w:val="0"/>
      <w:w w:val="100"/>
      <w:position w:val="0"/>
      <w:sz w:val="22"/>
      <w:szCs w:val="22"/>
      <w:u w:val="none"/>
      <w:lang w:val="ru-RU" w:eastAsia="ru-RU" w:bidi="ru-RU"/>
    </w:rPr>
  </w:style>
  <w:style w:type="paragraph" w:styleId="aa">
    <w:name w:val="header"/>
    <w:basedOn w:val="a"/>
    <w:link w:val="ab"/>
    <w:uiPriority w:val="99"/>
    <w:unhideWhenUsed/>
    <w:rsid w:val="0030551E"/>
    <w:pPr>
      <w:tabs>
        <w:tab w:val="center" w:pos="4677"/>
        <w:tab w:val="right" w:pos="9355"/>
      </w:tabs>
    </w:pPr>
  </w:style>
  <w:style w:type="character" w:customStyle="1" w:styleId="ab">
    <w:name w:val="Верхний колонтитул Знак"/>
    <w:basedOn w:val="a0"/>
    <w:link w:val="aa"/>
    <w:uiPriority w:val="99"/>
    <w:rsid w:val="0030551E"/>
    <w:rPr>
      <w:color w:val="000000"/>
    </w:rPr>
  </w:style>
  <w:style w:type="paragraph" w:styleId="ac">
    <w:name w:val="footer"/>
    <w:basedOn w:val="a"/>
    <w:link w:val="ad"/>
    <w:uiPriority w:val="99"/>
    <w:unhideWhenUsed/>
    <w:rsid w:val="0030551E"/>
    <w:pPr>
      <w:tabs>
        <w:tab w:val="center" w:pos="4677"/>
        <w:tab w:val="right" w:pos="9355"/>
      </w:tabs>
    </w:pPr>
  </w:style>
  <w:style w:type="character" w:customStyle="1" w:styleId="ad">
    <w:name w:val="Нижний колонтитул Знак"/>
    <w:basedOn w:val="a0"/>
    <w:link w:val="ac"/>
    <w:uiPriority w:val="99"/>
    <w:rsid w:val="0030551E"/>
    <w:rPr>
      <w:color w:val="000000"/>
    </w:rPr>
  </w:style>
  <w:style w:type="character" w:customStyle="1" w:styleId="5Exact">
    <w:name w:val="Основной текст (5) Exact"/>
    <w:basedOn w:val="a0"/>
    <w:rsid w:val="0097273C"/>
    <w:rPr>
      <w:rFonts w:ascii="Times New Roman" w:eastAsia="Times New Roman" w:hAnsi="Times New Roman" w:cs="Times New Roman"/>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0230&amp;dst=100010" TargetMode="External"/><Relationship Id="rId13" Type="http://schemas.openxmlformats.org/officeDocument/2006/relationships/hyperlink" Target="https://login.consultant.ru/link/?req=doc&amp;base=LAW&amp;n=452913" TargetMode="External"/><Relationship Id="rId18" Type="http://schemas.openxmlformats.org/officeDocument/2006/relationships/hyperlink" Target="https://login.consultant.ru/link/?req=doc&amp;base=LAW&amp;n=434861&amp;dst=3722" TargetMode="External"/><Relationship Id="rId26" Type="http://schemas.openxmlformats.org/officeDocument/2006/relationships/hyperlink" Target="https://login.consultant.ru/link/?req=doc&amp;base=LAW&amp;n=451215&amp;dst=5769" TargetMode="External"/><Relationship Id="rId3" Type="http://schemas.openxmlformats.org/officeDocument/2006/relationships/settings" Target="settings.xml"/><Relationship Id="rId21" Type="http://schemas.openxmlformats.org/officeDocument/2006/relationships/hyperlink" Target="https://login.consultant.ru/link/?req=doc&amp;base=LAW&amp;n=121087&amp;dst=100142" TargetMode="External"/><Relationship Id="rId34" Type="http://schemas.openxmlformats.org/officeDocument/2006/relationships/hyperlink" Target="https://login.consultant.ru/link/?req=doc&amp;base=LAW&amp;n=451215&amp;dst=5769" TargetMode="External"/><Relationship Id="rId7" Type="http://schemas.openxmlformats.org/officeDocument/2006/relationships/hyperlink" Target="http://pravo.tatarstan.ru/" TargetMode="External"/><Relationship Id="rId12" Type="http://schemas.openxmlformats.org/officeDocument/2006/relationships/hyperlink" Target="https://login.consultant.ru/link/?req=doc&amp;base=LAW&amp;n=121087&amp;dst=100142" TargetMode="External"/><Relationship Id="rId17" Type="http://schemas.openxmlformats.org/officeDocument/2006/relationships/hyperlink" Target="https://login.consultant.ru/link/?req=doc&amp;base=LAW&amp;n=434861&amp;dst=3704" TargetMode="External"/><Relationship Id="rId25" Type="http://schemas.openxmlformats.org/officeDocument/2006/relationships/hyperlink" Target="https://login.consultant.ru/link/?req=doc&amp;base=LAW&amp;n=452913" TargetMode="External"/><Relationship Id="rId33" Type="http://schemas.openxmlformats.org/officeDocument/2006/relationships/hyperlink" Target="https://login.consultant.ru/link/?req=doc&amp;base=LAW&amp;n=452913"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login.consultant.ru/link/?req=doc&amp;base=LAW&amp;n=420230&amp;dst=100010" TargetMode="External"/><Relationship Id="rId29" Type="http://schemas.openxmlformats.org/officeDocument/2006/relationships/hyperlink" Target="https://login.consultant.ru/link/?req=doc&amp;base=LAW&amp;n=121087&amp;dst=10014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51215&amp;dst=5769" TargetMode="External"/><Relationship Id="rId24" Type="http://schemas.openxmlformats.org/officeDocument/2006/relationships/hyperlink" Target="https://login.consultant.ru/link/?req=doc&amp;base=LAW&amp;n=121087&amp;dst=100142" TargetMode="External"/><Relationship Id="rId32" Type="http://schemas.openxmlformats.org/officeDocument/2006/relationships/hyperlink" Target="https://login.consultant.ru/link/?req=doc&amp;base=LAW&amp;n=121087&amp;dst=100142"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arant.ru/products/ipo/prime/doc/74581710/%231043" TargetMode="External"/><Relationship Id="rId23" Type="http://schemas.openxmlformats.org/officeDocument/2006/relationships/hyperlink" Target="https://login.consultant.ru/link/?req=doc&amp;base=LAW&amp;n=451215&amp;dst=5769" TargetMode="External"/><Relationship Id="rId28" Type="http://schemas.openxmlformats.org/officeDocument/2006/relationships/hyperlink" Target="https://login.consultant.ru/link/?req=doc&amp;base=LAW&amp;n=420230&amp;dst=100010" TargetMode="External"/><Relationship Id="rId36" Type="http://schemas.openxmlformats.org/officeDocument/2006/relationships/header" Target="header2.xml"/><Relationship Id="rId10" Type="http://schemas.openxmlformats.org/officeDocument/2006/relationships/hyperlink" Target="https://login.consultant.ru/link/?req=doc&amp;base=LAW&amp;n=452913" TargetMode="External"/><Relationship Id="rId19" Type="http://schemas.openxmlformats.org/officeDocument/2006/relationships/hyperlink" Target="https://login.consultant.ru/link/?req=doc&amp;base=LAW&amp;n=452991&amp;dst=217" TargetMode="External"/><Relationship Id="rId31" Type="http://schemas.openxmlformats.org/officeDocument/2006/relationships/hyperlink" Target="https://login.consultant.ru/link/?req=doc&amp;base=LAW&amp;n=451215&amp;dst=5769" TargetMode="External"/><Relationship Id="rId4" Type="http://schemas.openxmlformats.org/officeDocument/2006/relationships/webSettings" Target="webSettings.xml"/><Relationship Id="rId9" Type="http://schemas.openxmlformats.org/officeDocument/2006/relationships/hyperlink" Target="https://login.consultant.ru/link/?req=doc&amp;base=LAW&amp;n=121087&amp;dst=100142" TargetMode="External"/><Relationship Id="rId14" Type="http://schemas.openxmlformats.org/officeDocument/2006/relationships/hyperlink" Target="https://login.consultant.ru/link/?req=doc&amp;base=LAW&amp;n=451215&amp;dst=5769" TargetMode="External"/><Relationship Id="rId22" Type="http://schemas.openxmlformats.org/officeDocument/2006/relationships/hyperlink" Target="https://login.consultant.ru/link/?req=doc&amp;base=LAW&amp;n=452913" TargetMode="External"/><Relationship Id="rId27" Type="http://schemas.openxmlformats.org/officeDocument/2006/relationships/hyperlink" Target="https://www.garant.ru/products/ipo/prime/doc/74581710/%231043" TargetMode="External"/><Relationship Id="rId30" Type="http://schemas.openxmlformats.org/officeDocument/2006/relationships/hyperlink" Target="https://login.consultant.ru/link/?req=doc&amp;base=LAW&amp;n=452913"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10176</Words>
  <Characters>58006</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Ляйсан Р. Галиева</dc:creator>
  <cp:keywords/>
  <cp:lastModifiedBy>Professional</cp:lastModifiedBy>
  <cp:revision>32</cp:revision>
  <dcterms:created xsi:type="dcterms:W3CDTF">2024-02-13T08:58:00Z</dcterms:created>
  <dcterms:modified xsi:type="dcterms:W3CDTF">2024-04-02T05:25:00Z</dcterms:modified>
</cp:coreProperties>
</file>