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C1B" w:rsidRDefault="00EE28E6" w:rsidP="00EE28E6">
      <w:pPr>
        <w:ind w:right="-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095C1B">
        <w:rPr>
          <w:rFonts w:ascii="Times New Roman" w:hAnsi="Times New Roman"/>
          <w:sz w:val="28"/>
        </w:rPr>
        <w:t>Проект</w:t>
      </w:r>
    </w:p>
    <w:p w:rsidR="00095C1B" w:rsidRDefault="00095C1B" w:rsidP="00095C1B">
      <w:pPr>
        <w:ind w:right="5102"/>
        <w:jc w:val="both"/>
        <w:rPr>
          <w:rFonts w:ascii="Times New Roman" w:hAnsi="Times New Roman"/>
          <w:sz w:val="28"/>
        </w:rPr>
      </w:pPr>
    </w:p>
    <w:p w:rsidR="00C84C8D" w:rsidRDefault="00C84C8D" w:rsidP="00095C1B">
      <w:pPr>
        <w:ind w:right="5102"/>
        <w:jc w:val="both"/>
        <w:rPr>
          <w:rFonts w:ascii="Times New Roman" w:hAnsi="Times New Roman"/>
          <w:sz w:val="28"/>
        </w:rPr>
      </w:pPr>
    </w:p>
    <w:p w:rsidR="00095C1B" w:rsidRPr="00EE28E6" w:rsidRDefault="00095C1B" w:rsidP="00C84C8D">
      <w:pPr>
        <w:ind w:left="-426" w:right="5102"/>
        <w:jc w:val="both"/>
        <w:rPr>
          <w:rFonts w:ascii="Times New Roman" w:hAnsi="Times New Roman"/>
          <w:sz w:val="26"/>
          <w:szCs w:val="26"/>
        </w:rPr>
      </w:pPr>
      <w:r w:rsidRPr="00EE28E6">
        <w:rPr>
          <w:rFonts w:ascii="Times New Roman" w:hAnsi="Times New Roman"/>
          <w:sz w:val="26"/>
          <w:szCs w:val="26"/>
        </w:rPr>
        <w:t>О внесении изменений</w:t>
      </w:r>
      <w:r w:rsidR="00C84C8D" w:rsidRPr="00EE28E6">
        <w:rPr>
          <w:rFonts w:ascii="Times New Roman" w:hAnsi="Times New Roman"/>
          <w:sz w:val="26"/>
          <w:szCs w:val="26"/>
        </w:rPr>
        <w:t xml:space="preserve"> в Порядок предоставления субсидий из бюджета Республики Татарстан на финансовое обеспечение или возмещение части документально подтвержденных затрат управляющих компаний промышленных технопарков на создание, развитие и (или) модернизацию объектов инфраструктуры промышленных технопарков в сфере электронной промышленности</w:t>
      </w:r>
      <w:r w:rsidR="000A0623">
        <w:rPr>
          <w:rFonts w:ascii="Times New Roman" w:hAnsi="Times New Roman"/>
          <w:sz w:val="26"/>
          <w:szCs w:val="26"/>
        </w:rPr>
        <w:t>,</w:t>
      </w:r>
      <w:r w:rsidR="00C84C8D" w:rsidRPr="00EE28E6">
        <w:rPr>
          <w:rFonts w:ascii="Times New Roman" w:hAnsi="Times New Roman"/>
          <w:sz w:val="26"/>
          <w:szCs w:val="26"/>
        </w:rPr>
        <w:t xml:space="preserve"> утвержденный</w:t>
      </w:r>
      <w:r w:rsidRPr="00EE28E6">
        <w:rPr>
          <w:rFonts w:ascii="Times New Roman" w:hAnsi="Times New Roman"/>
          <w:sz w:val="26"/>
          <w:szCs w:val="26"/>
        </w:rPr>
        <w:t xml:space="preserve"> постановление</w:t>
      </w:r>
      <w:r w:rsidR="00EE28E6" w:rsidRPr="00EE28E6">
        <w:rPr>
          <w:rFonts w:ascii="Times New Roman" w:hAnsi="Times New Roman"/>
          <w:sz w:val="26"/>
          <w:szCs w:val="26"/>
        </w:rPr>
        <w:t>м</w:t>
      </w:r>
      <w:r w:rsidRPr="00EE28E6">
        <w:rPr>
          <w:rFonts w:ascii="Times New Roman" w:hAnsi="Times New Roman"/>
          <w:sz w:val="26"/>
          <w:szCs w:val="26"/>
        </w:rPr>
        <w:t xml:space="preserve"> Кабинета Министров Республик</w:t>
      </w:r>
      <w:r w:rsidR="00BE3ADE" w:rsidRPr="00EE28E6">
        <w:rPr>
          <w:rFonts w:ascii="Times New Roman" w:hAnsi="Times New Roman"/>
          <w:sz w:val="26"/>
          <w:szCs w:val="26"/>
        </w:rPr>
        <w:t>и Татарстан от 19.12.2023 № 1639</w:t>
      </w:r>
      <w:r w:rsidRPr="00EE28E6">
        <w:rPr>
          <w:rFonts w:ascii="Times New Roman" w:hAnsi="Times New Roman"/>
          <w:sz w:val="26"/>
          <w:szCs w:val="26"/>
        </w:rPr>
        <w:t xml:space="preserve"> «</w:t>
      </w:r>
      <w:r w:rsidR="00BE3ADE" w:rsidRPr="00EE28E6">
        <w:rPr>
          <w:rFonts w:ascii="Times New Roman" w:hAnsi="Times New Roman" w:hint="eastAsia"/>
          <w:sz w:val="26"/>
          <w:szCs w:val="26"/>
        </w:rPr>
        <w:t>Об</w:t>
      </w:r>
      <w:r w:rsidR="00BE3ADE" w:rsidRPr="00EE28E6">
        <w:rPr>
          <w:rFonts w:ascii="Times New Roman" w:hAnsi="Times New Roman"/>
          <w:sz w:val="26"/>
          <w:szCs w:val="26"/>
        </w:rPr>
        <w:t xml:space="preserve"> </w:t>
      </w:r>
      <w:r w:rsidR="00BE3ADE" w:rsidRPr="00EE28E6">
        <w:rPr>
          <w:rFonts w:ascii="Times New Roman" w:hAnsi="Times New Roman" w:hint="eastAsia"/>
          <w:sz w:val="26"/>
          <w:szCs w:val="26"/>
        </w:rPr>
        <w:t>утверждении</w:t>
      </w:r>
      <w:r w:rsidR="00BE3ADE" w:rsidRPr="00EE28E6">
        <w:rPr>
          <w:rFonts w:ascii="Times New Roman" w:hAnsi="Times New Roman"/>
          <w:sz w:val="26"/>
          <w:szCs w:val="26"/>
        </w:rPr>
        <w:t xml:space="preserve"> </w:t>
      </w:r>
      <w:r w:rsidR="00BE3ADE" w:rsidRPr="00EE28E6">
        <w:rPr>
          <w:rFonts w:ascii="Times New Roman" w:hAnsi="Times New Roman" w:hint="eastAsia"/>
          <w:sz w:val="26"/>
          <w:szCs w:val="26"/>
        </w:rPr>
        <w:t>Порядка</w:t>
      </w:r>
      <w:r w:rsidR="00BE3ADE" w:rsidRPr="00EE28E6">
        <w:rPr>
          <w:rFonts w:ascii="Times New Roman" w:hAnsi="Times New Roman"/>
          <w:sz w:val="26"/>
          <w:szCs w:val="26"/>
        </w:rPr>
        <w:t xml:space="preserve"> </w:t>
      </w:r>
      <w:r w:rsidR="00BE3ADE" w:rsidRPr="00EE28E6">
        <w:rPr>
          <w:rFonts w:ascii="Times New Roman" w:hAnsi="Times New Roman" w:hint="eastAsia"/>
          <w:sz w:val="26"/>
          <w:szCs w:val="26"/>
        </w:rPr>
        <w:t>предоставления</w:t>
      </w:r>
      <w:r w:rsidR="00BE3ADE" w:rsidRPr="00EE28E6">
        <w:rPr>
          <w:rFonts w:ascii="Times New Roman" w:hAnsi="Times New Roman"/>
          <w:sz w:val="26"/>
          <w:szCs w:val="26"/>
        </w:rPr>
        <w:t xml:space="preserve"> </w:t>
      </w:r>
      <w:r w:rsidR="00BE3ADE" w:rsidRPr="00EE28E6">
        <w:rPr>
          <w:rFonts w:ascii="Times New Roman" w:hAnsi="Times New Roman" w:hint="eastAsia"/>
          <w:sz w:val="26"/>
          <w:szCs w:val="26"/>
        </w:rPr>
        <w:t>субсидий</w:t>
      </w:r>
      <w:r w:rsidR="00BE3ADE" w:rsidRPr="00EE28E6">
        <w:rPr>
          <w:rFonts w:ascii="Times New Roman" w:hAnsi="Times New Roman"/>
          <w:sz w:val="26"/>
          <w:szCs w:val="26"/>
        </w:rPr>
        <w:t xml:space="preserve"> </w:t>
      </w:r>
      <w:r w:rsidR="00BE3ADE" w:rsidRPr="00EE28E6">
        <w:rPr>
          <w:rFonts w:ascii="Times New Roman" w:hAnsi="Times New Roman" w:hint="eastAsia"/>
          <w:sz w:val="26"/>
          <w:szCs w:val="26"/>
        </w:rPr>
        <w:t>из</w:t>
      </w:r>
      <w:r w:rsidR="00BE3ADE" w:rsidRPr="00EE28E6">
        <w:rPr>
          <w:rFonts w:ascii="Times New Roman" w:hAnsi="Times New Roman"/>
          <w:sz w:val="26"/>
          <w:szCs w:val="26"/>
        </w:rPr>
        <w:t xml:space="preserve"> </w:t>
      </w:r>
      <w:r w:rsidR="00BE3ADE" w:rsidRPr="00EE28E6">
        <w:rPr>
          <w:rFonts w:ascii="Times New Roman" w:hAnsi="Times New Roman" w:hint="eastAsia"/>
          <w:sz w:val="26"/>
          <w:szCs w:val="26"/>
        </w:rPr>
        <w:t>бюджета</w:t>
      </w:r>
      <w:r w:rsidR="00BE3ADE" w:rsidRPr="00EE28E6">
        <w:rPr>
          <w:rFonts w:ascii="Times New Roman" w:hAnsi="Times New Roman"/>
          <w:sz w:val="26"/>
          <w:szCs w:val="26"/>
        </w:rPr>
        <w:t xml:space="preserve"> </w:t>
      </w:r>
      <w:r w:rsidR="00BE3ADE" w:rsidRPr="00EE28E6">
        <w:rPr>
          <w:rFonts w:ascii="Times New Roman" w:hAnsi="Times New Roman" w:hint="eastAsia"/>
          <w:sz w:val="26"/>
          <w:szCs w:val="26"/>
        </w:rPr>
        <w:t>Республики</w:t>
      </w:r>
      <w:r w:rsidR="00BE3ADE" w:rsidRPr="00EE28E6">
        <w:rPr>
          <w:rFonts w:ascii="Times New Roman" w:hAnsi="Times New Roman"/>
          <w:sz w:val="26"/>
          <w:szCs w:val="26"/>
        </w:rPr>
        <w:t xml:space="preserve"> </w:t>
      </w:r>
      <w:r w:rsidR="00BE3ADE" w:rsidRPr="00EE28E6">
        <w:rPr>
          <w:rFonts w:ascii="Times New Roman" w:hAnsi="Times New Roman" w:hint="eastAsia"/>
          <w:sz w:val="26"/>
          <w:szCs w:val="26"/>
        </w:rPr>
        <w:t>Татарстан</w:t>
      </w:r>
      <w:r w:rsidR="00BE3ADE" w:rsidRPr="00EE28E6">
        <w:rPr>
          <w:rFonts w:ascii="Times New Roman" w:hAnsi="Times New Roman"/>
          <w:sz w:val="26"/>
          <w:szCs w:val="26"/>
        </w:rPr>
        <w:t xml:space="preserve"> </w:t>
      </w:r>
      <w:r w:rsidR="00BE3ADE" w:rsidRPr="00EE28E6">
        <w:rPr>
          <w:rFonts w:ascii="Times New Roman" w:hAnsi="Times New Roman" w:hint="eastAsia"/>
          <w:sz w:val="26"/>
          <w:szCs w:val="26"/>
        </w:rPr>
        <w:t>на</w:t>
      </w:r>
      <w:r w:rsidR="00BE3ADE" w:rsidRPr="00EE28E6">
        <w:rPr>
          <w:rFonts w:ascii="Times New Roman" w:hAnsi="Times New Roman"/>
          <w:sz w:val="26"/>
          <w:szCs w:val="26"/>
        </w:rPr>
        <w:t xml:space="preserve"> </w:t>
      </w:r>
      <w:r w:rsidR="00BE3ADE" w:rsidRPr="00EE28E6">
        <w:rPr>
          <w:rFonts w:ascii="Times New Roman" w:hAnsi="Times New Roman" w:hint="eastAsia"/>
          <w:sz w:val="26"/>
          <w:szCs w:val="26"/>
        </w:rPr>
        <w:t>финансовое</w:t>
      </w:r>
      <w:r w:rsidR="00BE3ADE" w:rsidRPr="00EE28E6">
        <w:rPr>
          <w:rFonts w:ascii="Times New Roman" w:hAnsi="Times New Roman"/>
          <w:sz w:val="26"/>
          <w:szCs w:val="26"/>
        </w:rPr>
        <w:t xml:space="preserve"> </w:t>
      </w:r>
      <w:r w:rsidR="00BE3ADE" w:rsidRPr="00EE28E6">
        <w:rPr>
          <w:rFonts w:ascii="Times New Roman" w:hAnsi="Times New Roman" w:hint="eastAsia"/>
          <w:sz w:val="26"/>
          <w:szCs w:val="26"/>
        </w:rPr>
        <w:t>обеспечение</w:t>
      </w:r>
      <w:r w:rsidR="00BE3ADE" w:rsidRPr="00EE28E6">
        <w:rPr>
          <w:rFonts w:ascii="Times New Roman" w:hAnsi="Times New Roman"/>
          <w:sz w:val="26"/>
          <w:szCs w:val="26"/>
        </w:rPr>
        <w:t xml:space="preserve"> </w:t>
      </w:r>
      <w:r w:rsidR="00BE3ADE" w:rsidRPr="00EE28E6">
        <w:rPr>
          <w:rFonts w:ascii="Times New Roman" w:hAnsi="Times New Roman" w:hint="eastAsia"/>
          <w:sz w:val="26"/>
          <w:szCs w:val="26"/>
        </w:rPr>
        <w:t>или</w:t>
      </w:r>
      <w:r w:rsidR="00BE3ADE" w:rsidRPr="00EE28E6">
        <w:rPr>
          <w:rFonts w:ascii="Times New Roman" w:hAnsi="Times New Roman"/>
          <w:sz w:val="26"/>
          <w:szCs w:val="26"/>
        </w:rPr>
        <w:t xml:space="preserve"> </w:t>
      </w:r>
      <w:r w:rsidR="00BE3ADE" w:rsidRPr="00EE28E6">
        <w:rPr>
          <w:rFonts w:ascii="Times New Roman" w:hAnsi="Times New Roman" w:hint="eastAsia"/>
          <w:sz w:val="26"/>
          <w:szCs w:val="26"/>
        </w:rPr>
        <w:t>возмещение</w:t>
      </w:r>
      <w:r w:rsidR="00BE3ADE" w:rsidRPr="00EE28E6">
        <w:rPr>
          <w:rFonts w:ascii="Times New Roman" w:hAnsi="Times New Roman"/>
          <w:sz w:val="26"/>
          <w:szCs w:val="26"/>
        </w:rPr>
        <w:t xml:space="preserve"> </w:t>
      </w:r>
      <w:r w:rsidR="00BE3ADE" w:rsidRPr="00EE28E6">
        <w:rPr>
          <w:rFonts w:ascii="Times New Roman" w:hAnsi="Times New Roman" w:hint="eastAsia"/>
          <w:sz w:val="26"/>
          <w:szCs w:val="26"/>
        </w:rPr>
        <w:t>части</w:t>
      </w:r>
      <w:r w:rsidR="00BE3ADE" w:rsidRPr="00EE28E6">
        <w:rPr>
          <w:rFonts w:ascii="Times New Roman" w:hAnsi="Times New Roman"/>
          <w:sz w:val="26"/>
          <w:szCs w:val="26"/>
        </w:rPr>
        <w:t xml:space="preserve"> </w:t>
      </w:r>
      <w:r w:rsidR="00BE3ADE" w:rsidRPr="00EE28E6">
        <w:rPr>
          <w:rFonts w:ascii="Times New Roman" w:hAnsi="Times New Roman" w:hint="eastAsia"/>
          <w:sz w:val="26"/>
          <w:szCs w:val="26"/>
        </w:rPr>
        <w:t>документально</w:t>
      </w:r>
      <w:r w:rsidR="00BE3ADE" w:rsidRPr="00EE28E6">
        <w:rPr>
          <w:rFonts w:ascii="Times New Roman" w:hAnsi="Times New Roman"/>
          <w:sz w:val="26"/>
          <w:szCs w:val="26"/>
        </w:rPr>
        <w:t xml:space="preserve"> </w:t>
      </w:r>
      <w:r w:rsidR="00BE3ADE" w:rsidRPr="00EE28E6">
        <w:rPr>
          <w:rFonts w:ascii="Times New Roman" w:hAnsi="Times New Roman" w:hint="eastAsia"/>
          <w:sz w:val="26"/>
          <w:szCs w:val="26"/>
        </w:rPr>
        <w:t>подтвержденных</w:t>
      </w:r>
      <w:r w:rsidR="00BE3ADE" w:rsidRPr="00EE28E6">
        <w:rPr>
          <w:rFonts w:ascii="Times New Roman" w:hAnsi="Times New Roman"/>
          <w:sz w:val="26"/>
          <w:szCs w:val="26"/>
        </w:rPr>
        <w:t xml:space="preserve"> </w:t>
      </w:r>
      <w:r w:rsidR="00BE3ADE" w:rsidRPr="00EE28E6">
        <w:rPr>
          <w:rFonts w:ascii="Times New Roman" w:hAnsi="Times New Roman" w:hint="eastAsia"/>
          <w:sz w:val="26"/>
          <w:szCs w:val="26"/>
        </w:rPr>
        <w:t>затрат</w:t>
      </w:r>
      <w:r w:rsidR="00BE3ADE" w:rsidRPr="00EE28E6">
        <w:rPr>
          <w:rFonts w:ascii="Times New Roman" w:hAnsi="Times New Roman"/>
          <w:sz w:val="26"/>
          <w:szCs w:val="26"/>
        </w:rPr>
        <w:t xml:space="preserve"> </w:t>
      </w:r>
      <w:r w:rsidR="00BE3ADE" w:rsidRPr="00EE28E6">
        <w:rPr>
          <w:rFonts w:ascii="Times New Roman" w:hAnsi="Times New Roman" w:hint="eastAsia"/>
          <w:sz w:val="26"/>
          <w:szCs w:val="26"/>
        </w:rPr>
        <w:t>управляющих</w:t>
      </w:r>
      <w:r w:rsidR="00BE3ADE" w:rsidRPr="00EE28E6">
        <w:rPr>
          <w:rFonts w:ascii="Times New Roman" w:hAnsi="Times New Roman"/>
          <w:sz w:val="26"/>
          <w:szCs w:val="26"/>
        </w:rPr>
        <w:t xml:space="preserve"> </w:t>
      </w:r>
      <w:r w:rsidR="00BE3ADE" w:rsidRPr="00EE28E6">
        <w:rPr>
          <w:rFonts w:ascii="Times New Roman" w:hAnsi="Times New Roman" w:hint="eastAsia"/>
          <w:sz w:val="26"/>
          <w:szCs w:val="26"/>
        </w:rPr>
        <w:t>компаний</w:t>
      </w:r>
      <w:r w:rsidR="00BE3ADE" w:rsidRPr="00EE28E6">
        <w:rPr>
          <w:rFonts w:ascii="Times New Roman" w:hAnsi="Times New Roman"/>
          <w:sz w:val="26"/>
          <w:szCs w:val="26"/>
        </w:rPr>
        <w:t xml:space="preserve"> промышленных технопарков </w:t>
      </w:r>
      <w:r w:rsidR="00BE3ADE" w:rsidRPr="00EE28E6">
        <w:rPr>
          <w:rFonts w:ascii="Times New Roman" w:hAnsi="Times New Roman" w:hint="eastAsia"/>
          <w:sz w:val="26"/>
          <w:szCs w:val="26"/>
        </w:rPr>
        <w:t>на</w:t>
      </w:r>
      <w:r w:rsidR="00BE3ADE" w:rsidRPr="00EE28E6">
        <w:rPr>
          <w:rFonts w:ascii="Times New Roman" w:hAnsi="Times New Roman"/>
          <w:sz w:val="26"/>
          <w:szCs w:val="26"/>
        </w:rPr>
        <w:t xml:space="preserve"> </w:t>
      </w:r>
      <w:r w:rsidR="00BE3ADE" w:rsidRPr="00EE28E6">
        <w:rPr>
          <w:rFonts w:ascii="Times New Roman" w:hAnsi="Times New Roman" w:hint="eastAsia"/>
          <w:sz w:val="26"/>
          <w:szCs w:val="26"/>
        </w:rPr>
        <w:t>создание</w:t>
      </w:r>
      <w:r w:rsidR="00BE3ADE" w:rsidRPr="00EE28E6">
        <w:rPr>
          <w:rFonts w:ascii="Times New Roman" w:hAnsi="Times New Roman"/>
          <w:sz w:val="26"/>
          <w:szCs w:val="26"/>
        </w:rPr>
        <w:t xml:space="preserve">, </w:t>
      </w:r>
      <w:r w:rsidR="00BE3ADE" w:rsidRPr="00EE28E6">
        <w:rPr>
          <w:rFonts w:ascii="Times New Roman" w:hAnsi="Times New Roman" w:hint="eastAsia"/>
          <w:sz w:val="26"/>
          <w:szCs w:val="26"/>
        </w:rPr>
        <w:t>развитие</w:t>
      </w:r>
      <w:r w:rsidR="00BE3ADE" w:rsidRPr="00EE28E6">
        <w:rPr>
          <w:rFonts w:ascii="Times New Roman" w:hAnsi="Times New Roman"/>
          <w:sz w:val="26"/>
          <w:szCs w:val="26"/>
        </w:rPr>
        <w:t xml:space="preserve"> </w:t>
      </w:r>
      <w:r w:rsidR="00BE3ADE" w:rsidRPr="00EE28E6">
        <w:rPr>
          <w:rFonts w:ascii="Times New Roman" w:hAnsi="Times New Roman" w:hint="eastAsia"/>
          <w:sz w:val="26"/>
          <w:szCs w:val="26"/>
        </w:rPr>
        <w:t>и</w:t>
      </w:r>
      <w:r w:rsidR="00BE3ADE" w:rsidRPr="00EE28E6">
        <w:rPr>
          <w:rFonts w:ascii="Times New Roman" w:hAnsi="Times New Roman"/>
          <w:sz w:val="26"/>
          <w:szCs w:val="26"/>
        </w:rPr>
        <w:t xml:space="preserve"> (</w:t>
      </w:r>
      <w:r w:rsidR="00BE3ADE" w:rsidRPr="00EE28E6">
        <w:rPr>
          <w:rFonts w:ascii="Times New Roman" w:hAnsi="Times New Roman" w:hint="eastAsia"/>
          <w:sz w:val="26"/>
          <w:szCs w:val="26"/>
        </w:rPr>
        <w:t>или</w:t>
      </w:r>
      <w:r w:rsidR="00BE3ADE" w:rsidRPr="00EE28E6">
        <w:rPr>
          <w:rFonts w:ascii="Times New Roman" w:hAnsi="Times New Roman"/>
          <w:sz w:val="26"/>
          <w:szCs w:val="26"/>
        </w:rPr>
        <w:t xml:space="preserve">) </w:t>
      </w:r>
      <w:r w:rsidR="00BE3ADE" w:rsidRPr="00EE28E6">
        <w:rPr>
          <w:rFonts w:ascii="Times New Roman" w:hAnsi="Times New Roman" w:hint="eastAsia"/>
          <w:sz w:val="26"/>
          <w:szCs w:val="26"/>
        </w:rPr>
        <w:t>модернизацию</w:t>
      </w:r>
      <w:r w:rsidR="00BE3ADE" w:rsidRPr="00EE28E6">
        <w:rPr>
          <w:rFonts w:ascii="Times New Roman" w:hAnsi="Times New Roman"/>
          <w:sz w:val="26"/>
          <w:szCs w:val="26"/>
        </w:rPr>
        <w:t xml:space="preserve"> </w:t>
      </w:r>
      <w:r w:rsidR="00BE3ADE" w:rsidRPr="00EE28E6">
        <w:rPr>
          <w:rFonts w:ascii="Times New Roman" w:hAnsi="Times New Roman" w:hint="eastAsia"/>
          <w:sz w:val="26"/>
          <w:szCs w:val="26"/>
        </w:rPr>
        <w:t>объектов</w:t>
      </w:r>
      <w:r w:rsidR="00BE3ADE" w:rsidRPr="00EE28E6">
        <w:rPr>
          <w:rFonts w:ascii="Times New Roman" w:hAnsi="Times New Roman"/>
          <w:sz w:val="26"/>
          <w:szCs w:val="26"/>
        </w:rPr>
        <w:t xml:space="preserve"> </w:t>
      </w:r>
      <w:r w:rsidR="00BE3ADE" w:rsidRPr="00EE28E6">
        <w:rPr>
          <w:rFonts w:ascii="Times New Roman" w:hAnsi="Times New Roman" w:hint="eastAsia"/>
          <w:sz w:val="26"/>
          <w:szCs w:val="26"/>
        </w:rPr>
        <w:t>инфраструктуры</w:t>
      </w:r>
      <w:r w:rsidR="00BE3ADE" w:rsidRPr="00EE28E6">
        <w:rPr>
          <w:rFonts w:ascii="Times New Roman" w:hAnsi="Times New Roman"/>
          <w:sz w:val="26"/>
          <w:szCs w:val="26"/>
        </w:rPr>
        <w:t xml:space="preserve"> </w:t>
      </w:r>
      <w:r w:rsidR="00BE3ADE" w:rsidRPr="00EE28E6">
        <w:rPr>
          <w:rFonts w:ascii="Times New Roman" w:hAnsi="Times New Roman" w:hint="eastAsia"/>
          <w:sz w:val="26"/>
          <w:szCs w:val="26"/>
        </w:rPr>
        <w:t>промышленных</w:t>
      </w:r>
      <w:r w:rsidR="00BE3ADE" w:rsidRPr="00EE28E6">
        <w:rPr>
          <w:rFonts w:ascii="Times New Roman" w:hAnsi="Times New Roman"/>
          <w:sz w:val="26"/>
          <w:szCs w:val="26"/>
        </w:rPr>
        <w:t xml:space="preserve"> </w:t>
      </w:r>
      <w:r w:rsidR="00BE3ADE" w:rsidRPr="00EE28E6">
        <w:rPr>
          <w:rFonts w:ascii="Times New Roman" w:hAnsi="Times New Roman" w:hint="eastAsia"/>
          <w:sz w:val="26"/>
          <w:szCs w:val="26"/>
        </w:rPr>
        <w:t>технопарков</w:t>
      </w:r>
      <w:r w:rsidR="00BE3ADE" w:rsidRPr="00EE28E6">
        <w:rPr>
          <w:rFonts w:ascii="Times New Roman" w:hAnsi="Times New Roman"/>
          <w:sz w:val="26"/>
          <w:szCs w:val="26"/>
        </w:rPr>
        <w:t xml:space="preserve"> </w:t>
      </w:r>
      <w:r w:rsidR="00BE3ADE" w:rsidRPr="00EE28E6">
        <w:rPr>
          <w:rFonts w:ascii="Times New Roman" w:hAnsi="Times New Roman" w:hint="eastAsia"/>
          <w:sz w:val="26"/>
          <w:szCs w:val="26"/>
        </w:rPr>
        <w:t>в</w:t>
      </w:r>
      <w:r w:rsidR="00BE3ADE" w:rsidRPr="00EE28E6">
        <w:rPr>
          <w:rFonts w:ascii="Times New Roman" w:hAnsi="Times New Roman"/>
          <w:sz w:val="26"/>
          <w:szCs w:val="26"/>
        </w:rPr>
        <w:t xml:space="preserve"> </w:t>
      </w:r>
      <w:r w:rsidR="00BE3ADE" w:rsidRPr="00EE28E6">
        <w:rPr>
          <w:rFonts w:ascii="Times New Roman" w:hAnsi="Times New Roman" w:hint="eastAsia"/>
          <w:sz w:val="26"/>
          <w:szCs w:val="26"/>
        </w:rPr>
        <w:t>сфере</w:t>
      </w:r>
      <w:r w:rsidR="00BE3ADE" w:rsidRPr="00EE28E6">
        <w:rPr>
          <w:rFonts w:ascii="Times New Roman" w:hAnsi="Times New Roman"/>
          <w:sz w:val="26"/>
          <w:szCs w:val="26"/>
        </w:rPr>
        <w:t xml:space="preserve"> </w:t>
      </w:r>
      <w:r w:rsidR="00BE3ADE" w:rsidRPr="00EE28E6">
        <w:rPr>
          <w:rFonts w:ascii="Times New Roman" w:hAnsi="Times New Roman" w:hint="eastAsia"/>
          <w:sz w:val="26"/>
          <w:szCs w:val="26"/>
        </w:rPr>
        <w:t>электронной</w:t>
      </w:r>
      <w:r w:rsidR="00BE3ADE" w:rsidRPr="00EE28E6">
        <w:rPr>
          <w:rFonts w:ascii="Times New Roman" w:hAnsi="Times New Roman"/>
          <w:sz w:val="26"/>
          <w:szCs w:val="26"/>
        </w:rPr>
        <w:t xml:space="preserve"> </w:t>
      </w:r>
      <w:r w:rsidR="00BE3ADE" w:rsidRPr="00EE28E6">
        <w:rPr>
          <w:rFonts w:ascii="Times New Roman" w:hAnsi="Times New Roman" w:hint="eastAsia"/>
          <w:sz w:val="26"/>
          <w:szCs w:val="26"/>
        </w:rPr>
        <w:t>промышленности</w:t>
      </w:r>
      <w:r w:rsidRPr="00EE28E6">
        <w:rPr>
          <w:rFonts w:ascii="Times New Roman" w:hAnsi="Times New Roman"/>
          <w:sz w:val="26"/>
          <w:szCs w:val="26"/>
        </w:rPr>
        <w:t>»</w:t>
      </w:r>
    </w:p>
    <w:p w:rsidR="00095C1B" w:rsidRDefault="00095C1B" w:rsidP="00095C1B">
      <w:pPr>
        <w:ind w:right="5102"/>
        <w:jc w:val="both"/>
        <w:rPr>
          <w:rFonts w:ascii="Times New Roman" w:hAnsi="Times New Roman"/>
          <w:sz w:val="28"/>
        </w:rPr>
      </w:pPr>
    </w:p>
    <w:p w:rsidR="00095C1B" w:rsidRDefault="00095C1B" w:rsidP="00095C1B">
      <w:pPr>
        <w:ind w:firstLine="709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095C1B" w:rsidRDefault="00095C1B" w:rsidP="00CE3F3A">
      <w:pPr>
        <w:ind w:left="-42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Кабинет Министров Республики Татарстан ПОСТАНОВЛЯЕТ:</w:t>
      </w:r>
    </w:p>
    <w:p w:rsidR="00095C1B" w:rsidRDefault="00095C1B" w:rsidP="00CE3F3A">
      <w:pPr>
        <w:ind w:left="-426" w:firstLine="709"/>
        <w:jc w:val="both"/>
        <w:rPr>
          <w:rFonts w:ascii="Times New Roman" w:hAnsi="Times New Roman"/>
          <w:sz w:val="28"/>
        </w:rPr>
      </w:pPr>
    </w:p>
    <w:p w:rsidR="00095C1B" w:rsidRDefault="00095C1B" w:rsidP="00CE3F3A">
      <w:pPr>
        <w:ind w:left="-426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Внести </w:t>
      </w:r>
      <w:r w:rsidR="00C84C8D" w:rsidRPr="00C84C8D">
        <w:rPr>
          <w:rFonts w:ascii="Times New Roman" w:hAnsi="Times New Roman" w:hint="eastAsia"/>
          <w:sz w:val="28"/>
        </w:rPr>
        <w:t>в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Порядок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предоставления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субсидий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из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бюджета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Республики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Татарстан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на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финансовое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обеспечение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или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возмещение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части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документально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подтвержденных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затрат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управляющих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компаний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промышленных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технопарков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на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создание</w:t>
      </w:r>
      <w:r w:rsidR="00C84C8D" w:rsidRPr="00C84C8D">
        <w:rPr>
          <w:rFonts w:ascii="Times New Roman" w:hAnsi="Times New Roman"/>
          <w:sz w:val="28"/>
        </w:rPr>
        <w:t xml:space="preserve">, </w:t>
      </w:r>
      <w:r w:rsidR="00C84C8D" w:rsidRPr="00C84C8D">
        <w:rPr>
          <w:rFonts w:ascii="Times New Roman" w:hAnsi="Times New Roman" w:hint="eastAsia"/>
          <w:sz w:val="28"/>
        </w:rPr>
        <w:t>развитие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и</w:t>
      </w:r>
      <w:r w:rsidR="00C84C8D" w:rsidRPr="00C84C8D">
        <w:rPr>
          <w:rFonts w:ascii="Times New Roman" w:hAnsi="Times New Roman"/>
          <w:sz w:val="28"/>
        </w:rPr>
        <w:t xml:space="preserve"> (</w:t>
      </w:r>
      <w:r w:rsidR="00C84C8D" w:rsidRPr="00C84C8D">
        <w:rPr>
          <w:rFonts w:ascii="Times New Roman" w:hAnsi="Times New Roman" w:hint="eastAsia"/>
          <w:sz w:val="28"/>
        </w:rPr>
        <w:t>или</w:t>
      </w:r>
      <w:r w:rsidR="00C84C8D" w:rsidRPr="00C84C8D">
        <w:rPr>
          <w:rFonts w:ascii="Times New Roman" w:hAnsi="Times New Roman"/>
          <w:sz w:val="28"/>
        </w:rPr>
        <w:t xml:space="preserve">) </w:t>
      </w:r>
      <w:r w:rsidR="00C84C8D" w:rsidRPr="00C84C8D">
        <w:rPr>
          <w:rFonts w:ascii="Times New Roman" w:hAnsi="Times New Roman" w:hint="eastAsia"/>
          <w:sz w:val="28"/>
        </w:rPr>
        <w:t>модернизацию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объектов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инфраструктуры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промышленных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технопарков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в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сфере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электронной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промышленности</w:t>
      </w:r>
      <w:r w:rsidR="000A0623">
        <w:rPr>
          <w:rFonts w:ascii="Times New Roman" w:hAnsi="Times New Roman"/>
          <w:sz w:val="28"/>
        </w:rPr>
        <w:t>,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утвержденный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постановление</w:t>
      </w:r>
      <w:r w:rsidR="00706C77">
        <w:rPr>
          <w:rFonts w:ascii="Times New Roman" w:hAnsi="Times New Roman" w:hint="eastAsia"/>
          <w:sz w:val="28"/>
        </w:rPr>
        <w:t>м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Кабинета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Министров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Республики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Татарстан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от</w:t>
      </w:r>
      <w:r w:rsidR="00C84C8D" w:rsidRPr="00C84C8D">
        <w:rPr>
          <w:rFonts w:ascii="Times New Roman" w:hAnsi="Times New Roman"/>
          <w:sz w:val="28"/>
        </w:rPr>
        <w:t xml:space="preserve"> 19.12.2023 </w:t>
      </w:r>
      <w:r w:rsidR="00C84C8D" w:rsidRPr="00C84C8D">
        <w:rPr>
          <w:rFonts w:ascii="Times New Roman" w:hAnsi="Times New Roman" w:hint="eastAsia"/>
          <w:sz w:val="28"/>
        </w:rPr>
        <w:t>№</w:t>
      </w:r>
      <w:r w:rsidR="00C84C8D" w:rsidRPr="00C84C8D">
        <w:rPr>
          <w:rFonts w:ascii="Times New Roman" w:hAnsi="Times New Roman"/>
          <w:sz w:val="28"/>
        </w:rPr>
        <w:t xml:space="preserve"> 1639 </w:t>
      </w:r>
      <w:r w:rsidR="00C84C8D" w:rsidRPr="00C84C8D">
        <w:rPr>
          <w:rFonts w:ascii="Times New Roman" w:hAnsi="Times New Roman" w:hint="eastAsia"/>
          <w:sz w:val="28"/>
        </w:rPr>
        <w:t>«Об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утверждении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Порядка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предоставления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субсидий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из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бюджета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Республики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Татарстан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на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финансовое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обеспечение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или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возмещение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части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документально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подтвержденных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затрат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управляющих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компаний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промышленных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технопарков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на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создание</w:t>
      </w:r>
      <w:r w:rsidR="00C84C8D" w:rsidRPr="00C84C8D">
        <w:rPr>
          <w:rFonts w:ascii="Times New Roman" w:hAnsi="Times New Roman"/>
          <w:sz w:val="28"/>
        </w:rPr>
        <w:t xml:space="preserve">, </w:t>
      </w:r>
      <w:r w:rsidR="00C84C8D" w:rsidRPr="00C84C8D">
        <w:rPr>
          <w:rFonts w:ascii="Times New Roman" w:hAnsi="Times New Roman" w:hint="eastAsia"/>
          <w:sz w:val="28"/>
        </w:rPr>
        <w:t>развитие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и</w:t>
      </w:r>
      <w:r w:rsidR="00C84C8D" w:rsidRPr="00C84C8D">
        <w:rPr>
          <w:rFonts w:ascii="Times New Roman" w:hAnsi="Times New Roman"/>
          <w:sz w:val="28"/>
        </w:rPr>
        <w:t xml:space="preserve"> (</w:t>
      </w:r>
      <w:r w:rsidR="00C84C8D" w:rsidRPr="00C84C8D">
        <w:rPr>
          <w:rFonts w:ascii="Times New Roman" w:hAnsi="Times New Roman" w:hint="eastAsia"/>
          <w:sz w:val="28"/>
        </w:rPr>
        <w:t>или</w:t>
      </w:r>
      <w:r w:rsidR="00C84C8D" w:rsidRPr="00C84C8D">
        <w:rPr>
          <w:rFonts w:ascii="Times New Roman" w:hAnsi="Times New Roman"/>
          <w:sz w:val="28"/>
        </w:rPr>
        <w:t xml:space="preserve">) </w:t>
      </w:r>
      <w:r w:rsidR="00C84C8D" w:rsidRPr="00C84C8D">
        <w:rPr>
          <w:rFonts w:ascii="Times New Roman" w:hAnsi="Times New Roman" w:hint="eastAsia"/>
          <w:sz w:val="28"/>
        </w:rPr>
        <w:t>модернизацию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объектов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инфраструктуры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промышленных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технопарков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в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сфере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электронной</w:t>
      </w:r>
      <w:r w:rsidR="00C84C8D" w:rsidRPr="00C84C8D">
        <w:rPr>
          <w:rFonts w:ascii="Times New Roman" w:hAnsi="Times New Roman"/>
          <w:sz w:val="28"/>
        </w:rPr>
        <w:t xml:space="preserve"> </w:t>
      </w:r>
      <w:r w:rsidR="00C84C8D" w:rsidRPr="00C84C8D">
        <w:rPr>
          <w:rFonts w:ascii="Times New Roman" w:hAnsi="Times New Roman" w:hint="eastAsia"/>
          <w:sz w:val="28"/>
        </w:rPr>
        <w:t>промышленности»</w:t>
      </w:r>
      <w:r w:rsidR="00C84C8D">
        <w:rPr>
          <w:rFonts w:ascii="Times New Roman" w:hAnsi="Times New Roman"/>
          <w:sz w:val="28"/>
        </w:rPr>
        <w:t xml:space="preserve"> изменения</w:t>
      </w:r>
      <w:r>
        <w:rPr>
          <w:rFonts w:ascii="Times New Roman" w:hAnsi="Times New Roman"/>
          <w:sz w:val="28"/>
        </w:rPr>
        <w:t>, изложив в новой редакции (прилагается).</w:t>
      </w:r>
    </w:p>
    <w:p w:rsidR="00095C1B" w:rsidRDefault="00095C1B" w:rsidP="00CE3F3A">
      <w:pPr>
        <w:tabs>
          <w:tab w:val="left" w:pos="5245"/>
        </w:tabs>
        <w:ind w:left="-426" w:right="-1"/>
        <w:jc w:val="both"/>
        <w:rPr>
          <w:rFonts w:ascii="Times New Roman" w:hAnsi="Times New Roman"/>
          <w:sz w:val="28"/>
        </w:rPr>
      </w:pPr>
    </w:p>
    <w:p w:rsidR="00095C1B" w:rsidRDefault="00095C1B" w:rsidP="00CE3F3A">
      <w:pPr>
        <w:tabs>
          <w:tab w:val="left" w:pos="5245"/>
        </w:tabs>
        <w:ind w:left="-426" w:right="-1"/>
        <w:jc w:val="both"/>
        <w:rPr>
          <w:rFonts w:ascii="Times New Roman" w:hAnsi="Times New Roman"/>
          <w:sz w:val="28"/>
        </w:rPr>
      </w:pPr>
    </w:p>
    <w:p w:rsidR="00095C1B" w:rsidRPr="007A3EBA" w:rsidRDefault="00095C1B" w:rsidP="00CE3F3A">
      <w:pPr>
        <w:tabs>
          <w:tab w:val="left" w:pos="5245"/>
        </w:tabs>
        <w:ind w:left="-426" w:right="-1"/>
        <w:jc w:val="both"/>
        <w:rPr>
          <w:rFonts w:ascii="Times New Roman" w:hAnsi="Times New Roman"/>
          <w:sz w:val="28"/>
        </w:rPr>
      </w:pPr>
      <w:r w:rsidRPr="007A3EBA">
        <w:rPr>
          <w:rFonts w:ascii="Times New Roman" w:hAnsi="Times New Roman"/>
          <w:sz w:val="28"/>
        </w:rPr>
        <w:t>Премьер-министр</w:t>
      </w:r>
    </w:p>
    <w:p w:rsidR="00095C1B" w:rsidRDefault="00095C1B" w:rsidP="00CE3F3A">
      <w:pPr>
        <w:tabs>
          <w:tab w:val="left" w:pos="5245"/>
        </w:tabs>
        <w:ind w:left="-426" w:right="-1"/>
        <w:jc w:val="both"/>
        <w:rPr>
          <w:rFonts w:ascii="Times New Roman" w:hAnsi="Times New Roman"/>
          <w:sz w:val="28"/>
        </w:rPr>
      </w:pPr>
      <w:r w:rsidRPr="007A3EBA">
        <w:rPr>
          <w:rFonts w:ascii="Times New Roman" w:hAnsi="Times New Roman"/>
          <w:sz w:val="28"/>
        </w:rPr>
        <w:t xml:space="preserve">Республики Татарстан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</w:t>
      </w:r>
      <w:r w:rsidRPr="007A3EBA">
        <w:rPr>
          <w:rFonts w:ascii="Times New Roman" w:hAnsi="Times New Roman"/>
          <w:sz w:val="28"/>
        </w:rPr>
        <w:t xml:space="preserve">  А.В.Песошин</w:t>
      </w:r>
    </w:p>
    <w:p w:rsidR="00990E72" w:rsidRDefault="00990E72">
      <w:pPr>
        <w:pStyle w:val="ConsPlusNormal"/>
        <w:jc w:val="both"/>
      </w:pPr>
    </w:p>
    <w:p w:rsidR="00990E72" w:rsidRPr="00C14A49" w:rsidRDefault="00990E72">
      <w:pPr>
        <w:pStyle w:val="ConsPlusNormal"/>
        <w:jc w:val="right"/>
        <w:outlineLvl w:val="0"/>
        <w:rPr>
          <w:rFonts w:ascii="Times New Roman" w:hAnsi="Times New Roman" w:cs="Times New Roman"/>
          <w:sz w:val="28"/>
        </w:rPr>
      </w:pPr>
      <w:r w:rsidRPr="00C14A49">
        <w:rPr>
          <w:rFonts w:ascii="Times New Roman" w:hAnsi="Times New Roman" w:cs="Times New Roman"/>
          <w:sz w:val="28"/>
        </w:rPr>
        <w:lastRenderedPageBreak/>
        <w:t>Утвержден</w:t>
      </w:r>
    </w:p>
    <w:p w:rsidR="00990E72" w:rsidRPr="00C14A49" w:rsidRDefault="00990E72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C14A49">
        <w:rPr>
          <w:rFonts w:ascii="Times New Roman" w:hAnsi="Times New Roman" w:cs="Times New Roman"/>
          <w:sz w:val="28"/>
        </w:rPr>
        <w:t>постановлением</w:t>
      </w:r>
    </w:p>
    <w:p w:rsidR="00990E72" w:rsidRPr="00C14A49" w:rsidRDefault="00990E72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C14A49">
        <w:rPr>
          <w:rFonts w:ascii="Times New Roman" w:hAnsi="Times New Roman" w:cs="Times New Roman"/>
          <w:sz w:val="28"/>
        </w:rPr>
        <w:t>Кабинета Министров</w:t>
      </w:r>
    </w:p>
    <w:p w:rsidR="00990E72" w:rsidRPr="00C14A49" w:rsidRDefault="00990E72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C14A49">
        <w:rPr>
          <w:rFonts w:ascii="Times New Roman" w:hAnsi="Times New Roman" w:cs="Times New Roman"/>
          <w:sz w:val="28"/>
        </w:rPr>
        <w:t>Республики Татарстан</w:t>
      </w:r>
    </w:p>
    <w:p w:rsidR="00990E72" w:rsidRPr="00C14A49" w:rsidRDefault="00990E72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C14A49">
        <w:rPr>
          <w:rFonts w:ascii="Times New Roman" w:hAnsi="Times New Roman" w:cs="Times New Roman"/>
          <w:sz w:val="28"/>
        </w:rPr>
        <w:t xml:space="preserve">от </w:t>
      </w:r>
      <w:r w:rsidR="000A0623">
        <w:rPr>
          <w:rFonts w:ascii="Times New Roman" w:hAnsi="Times New Roman" w:cs="Times New Roman"/>
          <w:sz w:val="28"/>
        </w:rPr>
        <w:t>_____________</w:t>
      </w:r>
      <w:r w:rsidRPr="00C14A49">
        <w:rPr>
          <w:rFonts w:ascii="Times New Roman" w:hAnsi="Times New Roman" w:cs="Times New Roman"/>
          <w:sz w:val="28"/>
        </w:rPr>
        <w:t xml:space="preserve"> г. </w:t>
      </w:r>
      <w:r w:rsidR="00E72BB9" w:rsidRPr="00C14A49">
        <w:rPr>
          <w:rFonts w:ascii="Times New Roman" w:hAnsi="Times New Roman" w:cs="Times New Roman"/>
          <w:sz w:val="28"/>
        </w:rPr>
        <w:t>№</w:t>
      </w:r>
      <w:r w:rsidRPr="00C14A49">
        <w:rPr>
          <w:rFonts w:ascii="Times New Roman" w:hAnsi="Times New Roman" w:cs="Times New Roman"/>
          <w:sz w:val="28"/>
        </w:rPr>
        <w:t xml:space="preserve"> </w:t>
      </w:r>
      <w:r w:rsidR="000A0623">
        <w:rPr>
          <w:rFonts w:ascii="Times New Roman" w:hAnsi="Times New Roman" w:cs="Times New Roman"/>
          <w:sz w:val="28"/>
        </w:rPr>
        <w:t>_____</w:t>
      </w:r>
    </w:p>
    <w:p w:rsidR="00990E72" w:rsidRDefault="00990E72">
      <w:pPr>
        <w:pStyle w:val="ConsPlusNormal"/>
        <w:jc w:val="both"/>
      </w:pPr>
    </w:p>
    <w:p w:rsidR="00990E72" w:rsidRPr="00C14A49" w:rsidRDefault="00C14A49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bookmarkStart w:id="1" w:name="P32"/>
      <w:bookmarkEnd w:id="1"/>
      <w:r>
        <w:rPr>
          <w:rFonts w:ascii="Times New Roman" w:hAnsi="Times New Roman" w:cs="Times New Roman"/>
          <w:b w:val="0"/>
          <w:sz w:val="28"/>
        </w:rPr>
        <w:t>П</w:t>
      </w:r>
      <w:r w:rsidRPr="00C14A49">
        <w:rPr>
          <w:rFonts w:ascii="Times New Roman" w:hAnsi="Times New Roman" w:cs="Times New Roman"/>
          <w:b w:val="0"/>
          <w:sz w:val="28"/>
        </w:rPr>
        <w:t>орядок</w:t>
      </w:r>
    </w:p>
    <w:p w:rsidR="00990E72" w:rsidRPr="00C14A49" w:rsidRDefault="00C14A49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C14A49">
        <w:rPr>
          <w:rFonts w:ascii="Times New Roman" w:hAnsi="Times New Roman" w:cs="Times New Roman"/>
          <w:b w:val="0"/>
          <w:sz w:val="28"/>
        </w:rPr>
        <w:t>пред</w:t>
      </w:r>
      <w:r>
        <w:rPr>
          <w:rFonts w:ascii="Times New Roman" w:hAnsi="Times New Roman" w:cs="Times New Roman"/>
          <w:b w:val="0"/>
          <w:sz w:val="28"/>
        </w:rPr>
        <w:t>оставления субсидий из бюджета Республики Т</w:t>
      </w:r>
      <w:r w:rsidRPr="00C14A49">
        <w:rPr>
          <w:rFonts w:ascii="Times New Roman" w:hAnsi="Times New Roman" w:cs="Times New Roman"/>
          <w:b w:val="0"/>
          <w:sz w:val="28"/>
        </w:rPr>
        <w:t>атарстан</w:t>
      </w:r>
    </w:p>
    <w:p w:rsidR="00990E72" w:rsidRPr="00C14A49" w:rsidRDefault="00C14A49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C14A49">
        <w:rPr>
          <w:rFonts w:ascii="Times New Roman" w:hAnsi="Times New Roman" w:cs="Times New Roman"/>
          <w:b w:val="0"/>
          <w:sz w:val="28"/>
        </w:rPr>
        <w:t>на финансовое обеспечение или возмещение части документально</w:t>
      </w:r>
    </w:p>
    <w:p w:rsidR="00990E72" w:rsidRPr="00C14A49" w:rsidRDefault="00C14A49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C14A49">
        <w:rPr>
          <w:rFonts w:ascii="Times New Roman" w:hAnsi="Times New Roman" w:cs="Times New Roman"/>
          <w:b w:val="0"/>
          <w:sz w:val="28"/>
        </w:rPr>
        <w:t>подтвержденных затрат управляющих компаний промышленных</w:t>
      </w:r>
    </w:p>
    <w:p w:rsidR="00990E72" w:rsidRPr="00C14A49" w:rsidRDefault="00C14A49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C14A49">
        <w:rPr>
          <w:rFonts w:ascii="Times New Roman" w:hAnsi="Times New Roman" w:cs="Times New Roman"/>
          <w:b w:val="0"/>
          <w:sz w:val="28"/>
        </w:rPr>
        <w:t>технопарков на создание, развитие и (или) модернизацию</w:t>
      </w:r>
    </w:p>
    <w:p w:rsidR="00990E72" w:rsidRPr="00C14A49" w:rsidRDefault="00C14A49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C14A49">
        <w:rPr>
          <w:rFonts w:ascii="Times New Roman" w:hAnsi="Times New Roman" w:cs="Times New Roman"/>
          <w:b w:val="0"/>
          <w:sz w:val="28"/>
        </w:rPr>
        <w:t>объектов инфраструктуры промышленных технопарков в сфере</w:t>
      </w:r>
    </w:p>
    <w:p w:rsidR="00990E72" w:rsidRPr="00C14A49" w:rsidRDefault="00C14A49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C14A49">
        <w:rPr>
          <w:rFonts w:ascii="Times New Roman" w:hAnsi="Times New Roman" w:cs="Times New Roman"/>
          <w:b w:val="0"/>
          <w:sz w:val="28"/>
        </w:rPr>
        <w:t>электронной промышленности</w:t>
      </w:r>
    </w:p>
    <w:p w:rsidR="00990E72" w:rsidRPr="000A0623" w:rsidRDefault="00990E72">
      <w:pPr>
        <w:pStyle w:val="ConsPlusNormal"/>
        <w:jc w:val="both"/>
      </w:pPr>
    </w:p>
    <w:p w:rsidR="00990E72" w:rsidRPr="000A0623" w:rsidRDefault="005F42B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</w:rPr>
      </w:pPr>
      <w:r w:rsidRPr="000A0623">
        <w:rPr>
          <w:rFonts w:ascii="Times New Roman" w:hAnsi="Times New Roman" w:cs="Times New Roman"/>
          <w:b w:val="0"/>
          <w:sz w:val="28"/>
        </w:rPr>
        <w:t>1</w:t>
      </w:r>
      <w:r w:rsidR="00990E72" w:rsidRPr="000A0623">
        <w:rPr>
          <w:rFonts w:ascii="Times New Roman" w:hAnsi="Times New Roman" w:cs="Times New Roman"/>
          <w:b w:val="0"/>
          <w:sz w:val="28"/>
        </w:rPr>
        <w:t xml:space="preserve">. </w:t>
      </w:r>
      <w:r w:rsidRPr="000A0623">
        <w:rPr>
          <w:rFonts w:ascii="Times New Roman" w:hAnsi="Times New Roman" w:cs="Times New Roman"/>
          <w:b w:val="0"/>
          <w:sz w:val="28"/>
        </w:rPr>
        <w:t>Общие положения и условия предоставления субсидии</w:t>
      </w:r>
    </w:p>
    <w:p w:rsidR="00990E72" w:rsidRPr="00B130CE" w:rsidRDefault="00990E72">
      <w:pPr>
        <w:pStyle w:val="ConsPlusNormal"/>
        <w:jc w:val="both"/>
      </w:pPr>
    </w:p>
    <w:p w:rsidR="00C04BC5" w:rsidRPr="00B130CE" w:rsidRDefault="00990E72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bookmarkStart w:id="2" w:name="P42"/>
      <w:bookmarkEnd w:id="2"/>
      <w:r w:rsidRPr="00B130CE">
        <w:rPr>
          <w:rFonts w:ascii="Times New Roman" w:hAnsi="Times New Roman" w:cs="Times New Roman"/>
          <w:sz w:val="28"/>
        </w:rPr>
        <w:t>1</w:t>
      </w:r>
      <w:bookmarkStart w:id="3" w:name="P46"/>
      <w:bookmarkEnd w:id="3"/>
      <w:r w:rsidR="00C04BC5" w:rsidRPr="00B130CE">
        <w:rPr>
          <w:rFonts w:ascii="Times New Roman" w:hAnsi="Times New Roman" w:cs="Times New Roman"/>
          <w:sz w:val="28"/>
        </w:rPr>
        <w:t>.1. Настоящий Порядок определяет цель, условия и механизм предоставления субсидий из бюджета Республики Татарстан на финансовое обеспечение или возмещение части документально подтвержденных затрат управляющих компаний промышленных технопарков (далее - управляющие компании), произведенных не ранее 1 января 2020 г., на создание, развитие и (или) модернизацию объектов инфраструктуры промышленных технопарков в сфере электронной промышленности (далее соответственно - субсидия, промышленные технопарки).</w:t>
      </w:r>
    </w:p>
    <w:p w:rsidR="00C04BC5" w:rsidRPr="00B130CE" w:rsidRDefault="00C04BC5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B130CE">
        <w:rPr>
          <w:rFonts w:ascii="Times New Roman" w:hAnsi="Times New Roman" w:cs="Times New Roman"/>
          <w:sz w:val="28"/>
        </w:rPr>
        <w:t>Источником финансового обеспечения субсидии являются средства бюджета Республики Татарстан и средства субсидии, предоставляемой бюджету Республики Татарстан из федерального бюджета в целях софинансирования расходных обязательств Республики Татарстан по мероприятию «Финансовое обеспечение или возмещение части документально подтвержденных затрат управляющих компаний на создание, развитие и (или) модернизацию объектов инфраструктуры промышленных технопарков в сфере электронной промышленности» государственной программы Республики Татарстан «Развитие обрабатывающих отраслей промышленности Республики Татарстан», утвержденной постановлением Кабинета Министров Республики Татарстан от 03.11.2021 № 1043 «Об утверждении государственной программы Республики Татарстан «Развитие обрабатывающих отраслей промышленности Республики Татарстан».</w:t>
      </w:r>
    </w:p>
    <w:p w:rsidR="00C04BC5" w:rsidRPr="00B130CE" w:rsidRDefault="00152E34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B130CE">
        <w:rPr>
          <w:rFonts w:ascii="Times New Roman" w:hAnsi="Times New Roman" w:cs="Times New Roman"/>
          <w:sz w:val="28"/>
        </w:rPr>
        <w:t>1</w:t>
      </w:r>
      <w:r w:rsidR="002338B7">
        <w:rPr>
          <w:rFonts w:ascii="Times New Roman" w:hAnsi="Times New Roman" w:cs="Times New Roman"/>
          <w:sz w:val="28"/>
        </w:rPr>
        <w:t>.</w:t>
      </w:r>
      <w:r w:rsidR="00C04BC5" w:rsidRPr="00B130CE">
        <w:rPr>
          <w:rFonts w:ascii="Times New Roman" w:hAnsi="Times New Roman" w:cs="Times New Roman"/>
          <w:sz w:val="28"/>
        </w:rPr>
        <w:t xml:space="preserve">2. Понятия «заявка на участие в федеральном отборе», «проект», «промышленный технопарк в сфере электронной промышленности», «региональный отбор проектов», «соглашение о предоставлении субсидии из федерального бюджета», «создание, развитие и (или) модернизация объектов инфраструктуры промышленного технопарка в сфере электронной промышленности», «уполномоченный орган», «управляющая компания», «федеральный отбор», используемые в настоящем Порядке, применяются в том же значении, в каком они используются в Правилах предоставления и </w:t>
      </w:r>
      <w:r w:rsidR="00C04BC5" w:rsidRPr="00B130CE">
        <w:rPr>
          <w:rFonts w:ascii="Times New Roman" w:hAnsi="Times New Roman" w:cs="Times New Roman"/>
          <w:sz w:val="28"/>
        </w:rPr>
        <w:lastRenderedPageBreak/>
        <w:t>распределения субсидий из федерального бюджета бюджетам субъектов Российской Федерации на государственную поддержку проектов создания, развития и (или) модернизации объектов инфраструктуры промышленных технопарков в сфере электронной промышленности, утвержденных постановлением Правительства Российской Федерации от 19 сентября 2022 г. № 1659 «Об утверждении Правил предоставления и распределения субсидий из федерального бюджета бюджетам субъектов Российской Федерации на государственную поддержку проектов создания, развития и (или) модернизации объектов инфраструктуры промышленных технопарков в сфере электронной промышленности» (далее – Правила).</w:t>
      </w:r>
    </w:p>
    <w:p w:rsidR="00C04BC5" w:rsidRPr="00B130CE" w:rsidRDefault="00C04BC5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B130CE">
        <w:rPr>
          <w:rFonts w:ascii="Times New Roman" w:hAnsi="Times New Roman" w:cs="Times New Roman"/>
          <w:sz w:val="28"/>
        </w:rPr>
        <w:t>Иные понятия, используемые в настоящем Порядке, применяются в значениях, установленных Федеральным законом от 31 декабря 2014 года № 488-ФЗ «О промышленной политике в Российской Федерации» и постановлением Правительства Российской Федерации от 27 декабря 2019 г. № 1863 «О промышленных технопарках и управляющих компаниях промышленных технопарков».</w:t>
      </w:r>
    </w:p>
    <w:p w:rsidR="00990E72" w:rsidRPr="00B130CE" w:rsidRDefault="00990E72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B130CE">
        <w:rPr>
          <w:rFonts w:ascii="Times New Roman" w:hAnsi="Times New Roman" w:cs="Times New Roman"/>
          <w:sz w:val="28"/>
        </w:rPr>
        <w:t xml:space="preserve">1.3. Предоставление субсидии осуществляется в пределах бюджетных ассигнований, предусмотренных в законе Республики Татарстан о бюджете Республики Татарстан на соответствующий финансовый год и на плановый период, и лимитов бюджетных обязательств, доведенных в установленном порядке до главного распорядителя бюджетных средств - Министерства промышленности и торговли Республики Татарстан (далее - Министерство) как до получателя бюджетных средств на цели, указанные в </w:t>
      </w:r>
      <w:r w:rsidR="00C04BC5" w:rsidRPr="00B130CE">
        <w:rPr>
          <w:rFonts w:ascii="Times New Roman" w:hAnsi="Times New Roman" w:cs="Times New Roman"/>
          <w:sz w:val="28"/>
        </w:rPr>
        <w:t>пункте 1</w:t>
      </w:r>
      <w:r w:rsidR="00883863">
        <w:rPr>
          <w:rFonts w:ascii="Times New Roman" w:hAnsi="Times New Roman" w:cs="Times New Roman"/>
          <w:sz w:val="28"/>
        </w:rPr>
        <w:t>.1</w:t>
      </w:r>
      <w:r w:rsidR="00C04BC5" w:rsidRPr="00B130CE">
        <w:rPr>
          <w:rFonts w:ascii="Times New Roman" w:hAnsi="Times New Roman" w:cs="Times New Roman"/>
          <w:sz w:val="28"/>
        </w:rPr>
        <w:t xml:space="preserve"> </w:t>
      </w:r>
      <w:r w:rsidRPr="00B130CE">
        <w:rPr>
          <w:rFonts w:ascii="Times New Roman" w:hAnsi="Times New Roman" w:cs="Times New Roman"/>
          <w:sz w:val="28"/>
        </w:rPr>
        <w:t>настоящего Порядка.</w:t>
      </w:r>
    </w:p>
    <w:p w:rsidR="005F42BE" w:rsidRPr="00B130CE" w:rsidRDefault="00990E72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130CE">
        <w:rPr>
          <w:rFonts w:ascii="Times New Roman" w:hAnsi="Times New Roman"/>
          <w:sz w:val="28"/>
          <w:szCs w:val="28"/>
        </w:rPr>
        <w:t xml:space="preserve">1.4. </w:t>
      </w:r>
      <w:r w:rsidR="005F42BE" w:rsidRPr="00B130CE">
        <w:rPr>
          <w:rFonts w:ascii="Times New Roman" w:hAnsi="Times New Roman"/>
          <w:color w:val="auto"/>
          <w:sz w:val="28"/>
          <w:szCs w:val="28"/>
        </w:rPr>
        <w:t>Субсидии предоставляются в случае принятия Министерством промышленности и торговли Российской Федерации (далее - Минпромторг РФ) решения о заключении соглашения с Республикой Татарстан о предоставлении субсидии из федерального бюджета бюджету Республики Татарстан по результатам федерального отбора субъектов Российской Федерации, реализующих проекты по созданию, развитию и (или) модернизации объектов инфраструктуры промышленного технопарка (далее – проекты, федеральный отбор), проводимого Минпромторгом РФ в соответствии с Правилами.</w:t>
      </w:r>
    </w:p>
    <w:p w:rsidR="005F42BE" w:rsidRPr="00B130CE" w:rsidRDefault="005F42BE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130CE">
        <w:rPr>
          <w:rFonts w:ascii="Times New Roman" w:hAnsi="Times New Roman"/>
          <w:color w:val="auto"/>
          <w:sz w:val="28"/>
          <w:szCs w:val="28"/>
        </w:rPr>
        <w:t>В целях направления проектов на федеральный отбор, Министерством, являющимся уполномоченным органом, проводится региональный отбор проектов, в форме запроса предложений на основании заявок на участие в региональном отборе проектов (далее – заявка), по форме, установленной приложением к настоящему Порядку, с прилагаемыми документами и исходя из соответствия управляющих компаний и проектов критериям и требованиям, установленных настоящим Порядком, и очередностью поступления заявок на участие в отборе.</w:t>
      </w:r>
    </w:p>
    <w:p w:rsidR="00990E72" w:rsidRPr="00B130CE" w:rsidRDefault="00990E72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B130CE">
        <w:rPr>
          <w:rFonts w:ascii="Times New Roman" w:hAnsi="Times New Roman" w:cs="Times New Roman"/>
          <w:sz w:val="28"/>
        </w:rPr>
        <w:t>1.5. К направлениям расходов (затрат), источником финансового обеспечения (возмещения) которых является субсидия, относятся:</w:t>
      </w:r>
    </w:p>
    <w:p w:rsidR="00990E72" w:rsidRPr="00B130CE" w:rsidRDefault="00990E72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B130CE">
        <w:rPr>
          <w:rFonts w:ascii="Times New Roman" w:hAnsi="Times New Roman" w:cs="Times New Roman"/>
          <w:sz w:val="28"/>
        </w:rPr>
        <w:t xml:space="preserve">создание, строительство, модернизация и (или) реконструкция объектов промышленной и технологической инфраструктур промышленного </w:t>
      </w:r>
      <w:r w:rsidRPr="00B130CE">
        <w:rPr>
          <w:rFonts w:ascii="Times New Roman" w:hAnsi="Times New Roman" w:cs="Times New Roman"/>
          <w:sz w:val="28"/>
        </w:rPr>
        <w:lastRenderedPageBreak/>
        <w:t>технопарка;</w:t>
      </w:r>
    </w:p>
    <w:p w:rsidR="00990E72" w:rsidRPr="00B130CE" w:rsidRDefault="00990E72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B130CE">
        <w:rPr>
          <w:rFonts w:ascii="Times New Roman" w:hAnsi="Times New Roman" w:cs="Times New Roman"/>
          <w:sz w:val="28"/>
        </w:rPr>
        <w:t>приобретение оборудования в составе технологической инфраструктуры промышленного технопарка;</w:t>
      </w:r>
    </w:p>
    <w:p w:rsidR="00990E72" w:rsidRPr="00B130CE" w:rsidRDefault="00990E72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B130CE">
        <w:rPr>
          <w:rFonts w:ascii="Times New Roman" w:hAnsi="Times New Roman" w:cs="Times New Roman"/>
          <w:sz w:val="28"/>
        </w:rPr>
        <w:t>проектирование объектов промышленной и технологической инфраструктур промышленного технопарка, включая затраты на разработку и проведение государственной экспертизы проектной документации и результатов инженерных изысканий, проведение государственной экспертизы определения сметной стоимости строительства и (или) реконструкции объектов капитального строительства промышленного технопарка;</w:t>
      </w:r>
    </w:p>
    <w:p w:rsidR="00990E72" w:rsidRPr="00B130CE" w:rsidRDefault="00990E72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B130CE">
        <w:rPr>
          <w:rFonts w:ascii="Times New Roman" w:hAnsi="Times New Roman" w:cs="Times New Roman"/>
          <w:sz w:val="28"/>
        </w:rPr>
        <w:t>разработка технических условий и (или) технологическое присоединение к сетям инженерно-технического обеспечения объектов промышленной и технологической инфраструктур промышленного технопарка.</w:t>
      </w:r>
    </w:p>
    <w:p w:rsidR="00990E72" w:rsidRPr="00B130CE" w:rsidRDefault="00990E72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B130CE">
        <w:rPr>
          <w:rFonts w:ascii="Times New Roman" w:hAnsi="Times New Roman" w:cs="Times New Roman"/>
          <w:sz w:val="28"/>
        </w:rPr>
        <w:t>1.6. Получателями субсидий являются управляющие компании, реализующие на территории Республики Татарстан проекты, прошедшие федеральный отбор не ранее 2022 года (далее - получатели субсидий).</w:t>
      </w:r>
    </w:p>
    <w:p w:rsidR="00990E72" w:rsidRPr="00B130CE" w:rsidRDefault="00990E72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bookmarkStart w:id="4" w:name="P55"/>
      <w:bookmarkEnd w:id="4"/>
      <w:r w:rsidRPr="00B130CE">
        <w:rPr>
          <w:rFonts w:ascii="Times New Roman" w:hAnsi="Times New Roman" w:cs="Times New Roman"/>
          <w:sz w:val="28"/>
        </w:rPr>
        <w:t>1.7. Участниками регионального отбора проектов являются управляющие компании, соответствующие следующим критериям:</w:t>
      </w:r>
    </w:p>
    <w:p w:rsidR="00990E72" w:rsidRPr="00B130CE" w:rsidRDefault="00990E72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B130CE">
        <w:rPr>
          <w:rFonts w:ascii="Times New Roman" w:hAnsi="Times New Roman" w:cs="Times New Roman"/>
          <w:sz w:val="28"/>
        </w:rPr>
        <w:t>ведение деятельности на территории Республики Татарстан и уплата налогов в консолидированный бюджет Республики Татарстан;</w:t>
      </w:r>
    </w:p>
    <w:p w:rsidR="00990E72" w:rsidRPr="00B130CE" w:rsidRDefault="00990E72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B130CE">
        <w:rPr>
          <w:rFonts w:ascii="Times New Roman" w:hAnsi="Times New Roman" w:cs="Times New Roman"/>
          <w:sz w:val="28"/>
        </w:rPr>
        <w:t>в реестре промышленных технопарков и управляющих компаний промышленных технопарков имеются сведения о промышленном технопарке и управляющей компании.</w:t>
      </w:r>
    </w:p>
    <w:p w:rsidR="00990E72" w:rsidRPr="00B130CE" w:rsidRDefault="00990E72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bookmarkStart w:id="5" w:name="P58"/>
      <w:bookmarkEnd w:id="5"/>
      <w:r w:rsidRPr="00B130CE">
        <w:rPr>
          <w:rFonts w:ascii="Times New Roman" w:hAnsi="Times New Roman" w:cs="Times New Roman"/>
          <w:sz w:val="28"/>
        </w:rPr>
        <w:t>1.8. В региональном отборе проектов могут принять участие управляющие компании, проекты которых соответствуют следующим требованиям:</w:t>
      </w:r>
    </w:p>
    <w:p w:rsidR="00990E72" w:rsidRPr="00B130CE" w:rsidRDefault="00990E72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B130CE">
        <w:rPr>
          <w:rFonts w:ascii="Times New Roman" w:hAnsi="Times New Roman" w:cs="Times New Roman"/>
          <w:sz w:val="28"/>
        </w:rPr>
        <w:t>площадь введенных в эксплуатацию и (или) создаваемых помещений промышленного технопарка составляет не менее 10 000 кв. метров;</w:t>
      </w:r>
    </w:p>
    <w:p w:rsidR="00990E72" w:rsidRPr="00B130CE" w:rsidRDefault="00990E72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B130CE">
        <w:rPr>
          <w:rFonts w:ascii="Times New Roman" w:hAnsi="Times New Roman" w:cs="Times New Roman"/>
          <w:sz w:val="28"/>
        </w:rPr>
        <w:t xml:space="preserve">целевые показатели эффективности реализации проекта (результаты предоставления субсидии) соответствуют (равны или превышают) целевым показателям эффективности реализации проекта (результатам предоставления субсидии), предусмотренным </w:t>
      </w:r>
      <w:r w:rsidR="00E8537E" w:rsidRPr="00B130CE">
        <w:rPr>
          <w:rFonts w:ascii="Times New Roman" w:hAnsi="Times New Roman" w:cs="Times New Roman"/>
          <w:sz w:val="28"/>
        </w:rPr>
        <w:t xml:space="preserve">пунктом 1.9. </w:t>
      </w:r>
      <w:r w:rsidRPr="00B130CE">
        <w:rPr>
          <w:rFonts w:ascii="Times New Roman" w:hAnsi="Times New Roman" w:cs="Times New Roman"/>
          <w:sz w:val="28"/>
        </w:rPr>
        <w:t>настоящего Порядка;</w:t>
      </w:r>
    </w:p>
    <w:p w:rsidR="00990E72" w:rsidRPr="00B130CE" w:rsidRDefault="00990E72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B130CE">
        <w:rPr>
          <w:rFonts w:ascii="Times New Roman" w:hAnsi="Times New Roman" w:cs="Times New Roman"/>
          <w:sz w:val="28"/>
        </w:rPr>
        <w:t>минимальный уровень внебюджетных инвестиций в рамках проекта составляет не менее 30 процентов общей стоимости проекта.</w:t>
      </w:r>
    </w:p>
    <w:p w:rsidR="00990E72" w:rsidRPr="00B130CE" w:rsidRDefault="00990E72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bookmarkStart w:id="6" w:name="P62"/>
      <w:bookmarkEnd w:id="6"/>
      <w:r w:rsidRPr="00B130CE">
        <w:rPr>
          <w:rFonts w:ascii="Times New Roman" w:hAnsi="Times New Roman" w:cs="Times New Roman"/>
          <w:sz w:val="28"/>
        </w:rPr>
        <w:t>1.9. Целевыми показателями эффективности реализации проекта (результатами предоставления субсидии) являются:</w:t>
      </w:r>
    </w:p>
    <w:p w:rsidR="00990E72" w:rsidRPr="00B130CE" w:rsidRDefault="00990E72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B130CE">
        <w:rPr>
          <w:rFonts w:ascii="Times New Roman" w:hAnsi="Times New Roman" w:cs="Times New Roman"/>
          <w:sz w:val="28"/>
        </w:rPr>
        <w:t>а) уровень заполняемости полезной площади промышленного технопарка:</w:t>
      </w:r>
    </w:p>
    <w:p w:rsidR="00990E72" w:rsidRPr="00B130CE" w:rsidRDefault="00990E72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B130CE">
        <w:rPr>
          <w:rFonts w:ascii="Times New Roman" w:hAnsi="Times New Roman" w:cs="Times New Roman"/>
          <w:sz w:val="28"/>
        </w:rPr>
        <w:t>на конец 2026 года - не менее 50 процентов, в том числе не менее 25 процентов резидентами, осуществляющими деятельность в сфере электронной промышленности;</w:t>
      </w:r>
    </w:p>
    <w:p w:rsidR="00990E72" w:rsidRPr="00B130CE" w:rsidRDefault="00990E72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B130CE">
        <w:rPr>
          <w:rFonts w:ascii="Times New Roman" w:hAnsi="Times New Roman" w:cs="Times New Roman"/>
          <w:sz w:val="28"/>
        </w:rPr>
        <w:t>на конец 2030 года - не менее 80 процентов, в том числе не менее 50 процентов резидентами, осуществляющими деятельность в сфере электронной промышленности;</w:t>
      </w:r>
    </w:p>
    <w:p w:rsidR="00990E72" w:rsidRPr="00B130CE" w:rsidRDefault="00990E72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B130CE">
        <w:rPr>
          <w:rFonts w:ascii="Times New Roman" w:hAnsi="Times New Roman" w:cs="Times New Roman"/>
          <w:sz w:val="28"/>
        </w:rPr>
        <w:t xml:space="preserve">б) удельный объем отгруженных товаров собственного производства, работ и услуг, выполненных на территории промышленного технопарка его </w:t>
      </w:r>
      <w:r w:rsidRPr="00B130CE">
        <w:rPr>
          <w:rFonts w:ascii="Times New Roman" w:hAnsi="Times New Roman" w:cs="Times New Roman"/>
          <w:sz w:val="28"/>
        </w:rPr>
        <w:lastRenderedPageBreak/>
        <w:t>резидентами:</w:t>
      </w:r>
    </w:p>
    <w:p w:rsidR="00990E72" w:rsidRPr="00B130CE" w:rsidRDefault="00990E72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B130CE">
        <w:rPr>
          <w:rFonts w:ascii="Times New Roman" w:hAnsi="Times New Roman" w:cs="Times New Roman"/>
          <w:sz w:val="28"/>
        </w:rPr>
        <w:t>на конец 2026 года - не менее 20 тыс. рублей на 1 кв. метр общей площади зданий, строений промышленного технопарка, в том числе не менее 10 тыс. рублей по резидентам, осуществляющим деятельность в сфере электронной промышленности;</w:t>
      </w:r>
    </w:p>
    <w:p w:rsidR="00990E72" w:rsidRPr="00B130CE" w:rsidRDefault="00990E72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B130CE">
        <w:rPr>
          <w:rFonts w:ascii="Times New Roman" w:hAnsi="Times New Roman" w:cs="Times New Roman"/>
          <w:sz w:val="28"/>
        </w:rPr>
        <w:t>на конец 2030 года - не менее 60 тыс. рублей на 1 кв. метр общей площади зданий, строений промышленного технопарка, в том числе не менее 30 тыс. рублей по резидентам, осуществляющим деятельность в сфере электронной промышленности;</w:t>
      </w:r>
    </w:p>
    <w:p w:rsidR="00990E72" w:rsidRPr="00B130CE" w:rsidRDefault="00990E72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B130CE">
        <w:rPr>
          <w:rFonts w:ascii="Times New Roman" w:hAnsi="Times New Roman" w:cs="Times New Roman"/>
          <w:sz w:val="28"/>
        </w:rPr>
        <w:t>в) количество созданных резидентами промышленного технопарка рабочих мест:</w:t>
      </w:r>
    </w:p>
    <w:p w:rsidR="00990E72" w:rsidRPr="00B130CE" w:rsidRDefault="00990E72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B130CE">
        <w:rPr>
          <w:rFonts w:ascii="Times New Roman" w:hAnsi="Times New Roman" w:cs="Times New Roman"/>
          <w:sz w:val="28"/>
        </w:rPr>
        <w:t>на конец 2026 года - не менее 100 единиц, в том числе не менее 50 единиц резидентами, осуществляющими деятельность в сфере электронной промышленности;</w:t>
      </w:r>
    </w:p>
    <w:p w:rsidR="00990E72" w:rsidRPr="00B130CE" w:rsidRDefault="00990E72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B130CE">
        <w:rPr>
          <w:rFonts w:ascii="Times New Roman" w:hAnsi="Times New Roman" w:cs="Times New Roman"/>
          <w:sz w:val="28"/>
        </w:rPr>
        <w:t>на конец 2030 года - не менее 200 единиц, в том числе не менее 100 единиц резидентами, осуществляющими деятельность в сфере электронной промышленности.</w:t>
      </w:r>
    </w:p>
    <w:p w:rsidR="00990E72" w:rsidRPr="00B130CE" w:rsidRDefault="00990E72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B130CE">
        <w:rPr>
          <w:rFonts w:ascii="Times New Roman" w:hAnsi="Times New Roman" w:cs="Times New Roman"/>
          <w:sz w:val="28"/>
        </w:rPr>
        <w:t>1.10. Сведения о субсидиях размещаются на едином портале бюджетной системы Российской Федерации в информаци</w:t>
      </w:r>
      <w:r w:rsidR="00952510" w:rsidRPr="00B130CE">
        <w:rPr>
          <w:rFonts w:ascii="Times New Roman" w:hAnsi="Times New Roman" w:cs="Times New Roman"/>
          <w:sz w:val="28"/>
        </w:rPr>
        <w:t>онно-телекоммуникационной сети «</w:t>
      </w:r>
      <w:r w:rsidRPr="00B130CE">
        <w:rPr>
          <w:rFonts w:ascii="Times New Roman" w:hAnsi="Times New Roman" w:cs="Times New Roman"/>
          <w:sz w:val="28"/>
        </w:rPr>
        <w:t>Инт</w:t>
      </w:r>
      <w:r w:rsidR="00952510" w:rsidRPr="00B130CE">
        <w:rPr>
          <w:rFonts w:ascii="Times New Roman" w:hAnsi="Times New Roman" w:cs="Times New Roman"/>
          <w:sz w:val="28"/>
        </w:rPr>
        <w:t>ернет»</w:t>
      </w:r>
      <w:r w:rsidRPr="00B130CE">
        <w:rPr>
          <w:rFonts w:ascii="Times New Roman" w:hAnsi="Times New Roman" w:cs="Times New Roman"/>
          <w:sz w:val="28"/>
        </w:rPr>
        <w:t xml:space="preserve"> (да</w:t>
      </w:r>
      <w:r w:rsidR="00952510" w:rsidRPr="00B130CE">
        <w:rPr>
          <w:rFonts w:ascii="Times New Roman" w:hAnsi="Times New Roman" w:cs="Times New Roman"/>
          <w:sz w:val="28"/>
        </w:rPr>
        <w:t>лее - единый портал) в разделе «Бюджет»</w:t>
      </w:r>
      <w:r w:rsidRPr="00B130CE">
        <w:rPr>
          <w:rFonts w:ascii="Times New Roman" w:hAnsi="Times New Roman" w:cs="Times New Roman"/>
          <w:sz w:val="28"/>
        </w:rPr>
        <w:t xml:space="preserve"> не позднее 15-го рабочего дня, следующего за днем принятия закона Республики Татарстан о бюджете Республики Татарстан на соответствующий финансовый год и на плановый период (закона Республики Татарстан о внесении изменений в закон Республики Татарстан о бюджете Республики Татарстан на соответствующий финансовый год и на плановый период), в порядке, установленном Министерством финансов Российской Федерации.</w:t>
      </w:r>
    </w:p>
    <w:p w:rsidR="00D565CF" w:rsidRPr="00B130CE" w:rsidRDefault="00D565CF" w:rsidP="00CE3F3A">
      <w:pPr>
        <w:spacing w:line="228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130CE">
        <w:rPr>
          <w:rFonts w:ascii="Times New Roman" w:hAnsi="Times New Roman"/>
          <w:color w:val="auto"/>
          <w:sz w:val="28"/>
          <w:szCs w:val="28"/>
        </w:rPr>
        <w:t>Отбор осуществляется в государственной интегрированной информационной системе управления общес</w:t>
      </w:r>
      <w:r w:rsidR="00952510" w:rsidRPr="00B130CE">
        <w:rPr>
          <w:rFonts w:ascii="Times New Roman" w:hAnsi="Times New Roman"/>
          <w:color w:val="auto"/>
          <w:sz w:val="28"/>
          <w:szCs w:val="28"/>
        </w:rPr>
        <w:t xml:space="preserve">твенными финансами «Электронный </w:t>
      </w:r>
      <w:r w:rsidRPr="00B130CE">
        <w:rPr>
          <w:rFonts w:ascii="Times New Roman" w:hAnsi="Times New Roman"/>
          <w:color w:val="auto"/>
          <w:sz w:val="28"/>
          <w:szCs w:val="28"/>
        </w:rPr>
        <w:t>бюджет»</w:t>
      </w:r>
      <w:r w:rsidR="000A062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130CE">
        <w:rPr>
          <w:rFonts w:ascii="Times New Roman" w:hAnsi="Times New Roman"/>
          <w:color w:val="auto"/>
          <w:sz w:val="28"/>
          <w:szCs w:val="28"/>
        </w:rPr>
        <w:t>(далее – система «Электронный бюджет»).</w:t>
      </w:r>
    </w:p>
    <w:p w:rsidR="00D565CF" w:rsidRPr="00B130CE" w:rsidRDefault="00D565CF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130CE">
        <w:rPr>
          <w:rFonts w:ascii="Times New Roman" w:hAnsi="Times New Roman"/>
          <w:color w:val="auto"/>
          <w:sz w:val="28"/>
          <w:szCs w:val="28"/>
        </w:rPr>
        <w:t>1.11. Взаимодействие Министерства с участниками ре</w:t>
      </w:r>
      <w:r w:rsidR="000A0623">
        <w:rPr>
          <w:rFonts w:ascii="Times New Roman" w:hAnsi="Times New Roman"/>
          <w:color w:val="auto"/>
          <w:sz w:val="28"/>
          <w:szCs w:val="28"/>
        </w:rPr>
        <w:t>г</w:t>
      </w:r>
      <w:r w:rsidRPr="00B130CE">
        <w:rPr>
          <w:rFonts w:ascii="Times New Roman" w:hAnsi="Times New Roman"/>
          <w:color w:val="auto"/>
          <w:sz w:val="28"/>
          <w:szCs w:val="28"/>
        </w:rPr>
        <w:t>ионального отбора осуществляется с использованием документов в электронной форме в системе «Электронный бюджет».</w:t>
      </w:r>
    </w:p>
    <w:p w:rsidR="00D565CF" w:rsidRPr="002338B7" w:rsidRDefault="00D602E2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>1.12</w:t>
      </w:r>
      <w:r w:rsidR="00D565CF" w:rsidRPr="002338B7">
        <w:rPr>
          <w:rFonts w:ascii="Times New Roman" w:hAnsi="Times New Roman"/>
          <w:color w:val="auto"/>
          <w:sz w:val="28"/>
          <w:szCs w:val="28"/>
        </w:rPr>
        <w:t>. Доступ участников регионального отбора к системе «Электронный бюджет» осуществляется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990E72" w:rsidRPr="000A0623" w:rsidRDefault="00990E72" w:rsidP="002338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0E72" w:rsidRPr="000A0623" w:rsidRDefault="00742927" w:rsidP="002338B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A0623">
        <w:rPr>
          <w:rFonts w:ascii="Times New Roman" w:hAnsi="Times New Roman" w:cs="Times New Roman"/>
          <w:b w:val="0"/>
          <w:sz w:val="28"/>
          <w:szCs w:val="28"/>
        </w:rPr>
        <w:t>2</w:t>
      </w:r>
      <w:r w:rsidR="00990E72" w:rsidRPr="000A0623">
        <w:rPr>
          <w:rFonts w:ascii="Times New Roman" w:hAnsi="Times New Roman" w:cs="Times New Roman"/>
          <w:b w:val="0"/>
          <w:sz w:val="28"/>
          <w:szCs w:val="28"/>
        </w:rPr>
        <w:t>. Порядок проведения регионального отбора проектов</w:t>
      </w:r>
    </w:p>
    <w:p w:rsidR="00990E72" w:rsidRPr="002338B7" w:rsidRDefault="00990E72" w:rsidP="00233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E72" w:rsidRPr="002338B7" w:rsidRDefault="00990E72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8B7">
        <w:rPr>
          <w:rFonts w:ascii="Times New Roman" w:hAnsi="Times New Roman" w:cs="Times New Roman"/>
          <w:sz w:val="28"/>
          <w:szCs w:val="28"/>
        </w:rPr>
        <w:t xml:space="preserve">2.1. Целью регионального отбора проектов является предварительная оценка проектов на соответствие условиям и критериям федерального отбора, установленным Правилами, для последующего включения реализуемых </w:t>
      </w:r>
      <w:r w:rsidRPr="002338B7">
        <w:rPr>
          <w:rFonts w:ascii="Times New Roman" w:hAnsi="Times New Roman" w:cs="Times New Roman"/>
          <w:sz w:val="28"/>
          <w:szCs w:val="28"/>
        </w:rPr>
        <w:lastRenderedPageBreak/>
        <w:t>управляющими компаниями проектов в заявку Республики Татарстан на участие в федеральном отборе (далее - заявка Республики Татарстан).</w:t>
      </w:r>
    </w:p>
    <w:p w:rsidR="00990E72" w:rsidRPr="002338B7" w:rsidRDefault="00990E72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8B7">
        <w:rPr>
          <w:rFonts w:ascii="Times New Roman" w:hAnsi="Times New Roman" w:cs="Times New Roman"/>
          <w:sz w:val="28"/>
          <w:szCs w:val="28"/>
        </w:rPr>
        <w:t>Региональный отбор проектов проводится ежегодно, один раз в течение календарного года.</w:t>
      </w:r>
    </w:p>
    <w:p w:rsidR="00990E72" w:rsidRPr="002338B7" w:rsidRDefault="00990E72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8B7">
        <w:rPr>
          <w:rFonts w:ascii="Times New Roman" w:hAnsi="Times New Roman" w:cs="Times New Roman"/>
          <w:sz w:val="28"/>
          <w:szCs w:val="28"/>
        </w:rPr>
        <w:t>2.2. К участию в региональном отборе проектов не допускаются проекты в следующих случаях:</w:t>
      </w:r>
    </w:p>
    <w:p w:rsidR="00990E72" w:rsidRPr="002338B7" w:rsidRDefault="00990E72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8B7">
        <w:rPr>
          <w:rFonts w:ascii="Times New Roman" w:hAnsi="Times New Roman" w:cs="Times New Roman"/>
          <w:sz w:val="28"/>
          <w:szCs w:val="28"/>
        </w:rPr>
        <w:t xml:space="preserve">если реализация проекта планируется на территории промышленного технопарка, в отношении которого бюджету Республики Татарстан или управляющей компании были предоставлены средства федерального бюджета на цели, указанные в </w:t>
      </w:r>
      <w:hyperlink w:anchor="P42">
        <w:r w:rsidRPr="002338B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1.1</w:t>
        </w:r>
      </w:hyperlink>
      <w:r w:rsidRPr="00233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38B7">
        <w:rPr>
          <w:rFonts w:ascii="Times New Roman" w:hAnsi="Times New Roman" w:cs="Times New Roman"/>
          <w:sz w:val="28"/>
          <w:szCs w:val="28"/>
        </w:rPr>
        <w:t>настоящего Порядка, на основании иных нормативных правовых актов Российской Федерации;</w:t>
      </w:r>
    </w:p>
    <w:p w:rsidR="00990E72" w:rsidRPr="002338B7" w:rsidRDefault="00990E72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8B7">
        <w:rPr>
          <w:rFonts w:ascii="Times New Roman" w:hAnsi="Times New Roman" w:cs="Times New Roman"/>
          <w:sz w:val="28"/>
          <w:szCs w:val="28"/>
        </w:rPr>
        <w:t xml:space="preserve">если реализация проекта планируется на территории промышленного технопарка, созданного на территории земельных участков в составе особых экономических зон, и предоставлены либо запланированы к предоставлению средства федерального бюджета в целях </w:t>
      </w:r>
      <w:r w:rsidRPr="00233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Федерального </w:t>
      </w:r>
      <w:hyperlink r:id="rId6">
        <w:r w:rsidRPr="002338B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2338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38B7">
        <w:rPr>
          <w:rFonts w:ascii="Times New Roman" w:hAnsi="Times New Roman" w:cs="Times New Roman"/>
          <w:sz w:val="28"/>
          <w:szCs w:val="28"/>
        </w:rPr>
        <w:t xml:space="preserve">от 22 июля 2005 года </w:t>
      </w:r>
      <w:r w:rsidR="002916A2" w:rsidRPr="002338B7">
        <w:rPr>
          <w:rFonts w:ascii="Times New Roman" w:hAnsi="Times New Roman" w:cs="Times New Roman"/>
          <w:sz w:val="28"/>
          <w:szCs w:val="28"/>
        </w:rPr>
        <w:t>№ 116-ФЗ «</w:t>
      </w:r>
      <w:r w:rsidRPr="002338B7">
        <w:rPr>
          <w:rFonts w:ascii="Times New Roman" w:hAnsi="Times New Roman" w:cs="Times New Roman"/>
          <w:sz w:val="28"/>
          <w:szCs w:val="28"/>
        </w:rPr>
        <w:t xml:space="preserve">Об особых экономических зонах </w:t>
      </w:r>
      <w:r w:rsidR="002916A2" w:rsidRPr="002338B7">
        <w:rPr>
          <w:rFonts w:ascii="Times New Roman" w:hAnsi="Times New Roman" w:cs="Times New Roman"/>
          <w:sz w:val="28"/>
          <w:szCs w:val="28"/>
        </w:rPr>
        <w:t xml:space="preserve">в Российской Федерации» </w:t>
      </w:r>
      <w:r w:rsidRPr="002338B7">
        <w:rPr>
          <w:rFonts w:ascii="Times New Roman" w:hAnsi="Times New Roman" w:cs="Times New Roman"/>
          <w:sz w:val="28"/>
          <w:szCs w:val="28"/>
        </w:rPr>
        <w:t>на создание, развитие и (или) модернизацию объектов инфраструктуры промышленного технопарка в границах таких земельных участков;</w:t>
      </w:r>
    </w:p>
    <w:p w:rsidR="00990E72" w:rsidRPr="002338B7" w:rsidRDefault="00990E72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8B7">
        <w:rPr>
          <w:rFonts w:ascii="Times New Roman" w:hAnsi="Times New Roman" w:cs="Times New Roman"/>
          <w:sz w:val="28"/>
          <w:szCs w:val="28"/>
        </w:rPr>
        <w:t>если создание, развитие и (или) модернизация объектов инфраструктуры промышленного технопарка осуществлялись за счет средств федерального бюджета или средств, источником которых являлись средства федерального бюджета.</w:t>
      </w:r>
    </w:p>
    <w:p w:rsidR="002916A2" w:rsidRPr="002338B7" w:rsidRDefault="00990E72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8B7">
        <w:rPr>
          <w:rFonts w:ascii="Times New Roman" w:hAnsi="Times New Roman" w:cs="Times New Roman"/>
          <w:sz w:val="28"/>
          <w:szCs w:val="28"/>
        </w:rPr>
        <w:t>2.3. В целях организации и проведения региональног</w:t>
      </w:r>
      <w:r w:rsidR="002916A2" w:rsidRPr="002338B7">
        <w:rPr>
          <w:rFonts w:ascii="Times New Roman" w:hAnsi="Times New Roman" w:cs="Times New Roman"/>
          <w:sz w:val="28"/>
          <w:szCs w:val="28"/>
        </w:rPr>
        <w:t xml:space="preserve">о отбора проектов Министерство формирует в электронной форме посредством заполнения Министерством соответствующих экранных форм веб-интерфейса системы «Электронный бюджет», подписывает усиленной квалифицированной электронной подписью руководителя Министерства (уполномоченного им лица) и публикует на едином портале, не позднее чем за три рабочих дня, до даты начала подачи заявок объявление о проведении отбора. </w:t>
      </w:r>
    </w:p>
    <w:p w:rsidR="002916A2" w:rsidRPr="002338B7" w:rsidRDefault="002916A2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8B7">
        <w:rPr>
          <w:rFonts w:ascii="Times New Roman" w:hAnsi="Times New Roman" w:cs="Times New Roman"/>
          <w:sz w:val="28"/>
          <w:szCs w:val="28"/>
        </w:rPr>
        <w:t xml:space="preserve">Кроме того, информация об объявлении о проведении </w:t>
      </w:r>
      <w:r w:rsidR="00A023B4" w:rsidRPr="002338B7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2338B7">
        <w:rPr>
          <w:rFonts w:ascii="Times New Roman" w:hAnsi="Times New Roman" w:cs="Times New Roman"/>
          <w:sz w:val="28"/>
          <w:szCs w:val="28"/>
        </w:rPr>
        <w:t>отбора</w:t>
      </w:r>
      <w:r w:rsidR="00A023B4" w:rsidRPr="002338B7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2338B7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Министерства в </w:t>
      </w:r>
      <w:r w:rsidR="00A94AEF" w:rsidRPr="002338B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Pr="002338B7">
        <w:rPr>
          <w:rFonts w:ascii="Times New Roman" w:hAnsi="Times New Roman" w:cs="Times New Roman"/>
          <w:sz w:val="28"/>
          <w:szCs w:val="28"/>
        </w:rPr>
        <w:t>«Интернет»</w:t>
      </w:r>
      <w:r w:rsidR="000A0623">
        <w:rPr>
          <w:rFonts w:ascii="Times New Roman" w:hAnsi="Times New Roman" w:cs="Times New Roman"/>
          <w:sz w:val="28"/>
          <w:szCs w:val="28"/>
        </w:rPr>
        <w:t xml:space="preserve"> </w:t>
      </w:r>
      <w:r w:rsidR="006603EE">
        <w:rPr>
          <w:rFonts w:ascii="Times New Roman" w:hAnsi="Times New Roman" w:cs="Times New Roman"/>
          <w:color w:val="0000FF"/>
          <w:sz w:val="28"/>
          <w:szCs w:val="28"/>
          <w:u w:val="single"/>
        </w:rPr>
        <w:t>https://mpt.tatarstan.ru</w:t>
      </w:r>
      <w:r w:rsidRPr="002338B7">
        <w:rPr>
          <w:rFonts w:ascii="Times New Roman" w:hAnsi="Times New Roman" w:cs="Times New Roman"/>
          <w:sz w:val="28"/>
          <w:szCs w:val="28"/>
        </w:rPr>
        <w:t xml:space="preserve"> (далее – официальный сайт Министерства).</w:t>
      </w:r>
    </w:p>
    <w:p w:rsidR="002916A2" w:rsidRPr="002338B7" w:rsidRDefault="002916A2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C36F3" w:rsidRPr="002338B7">
        <w:rPr>
          <w:rFonts w:ascii="Times New Roman" w:hAnsi="Times New Roman"/>
          <w:color w:val="auto"/>
          <w:sz w:val="28"/>
          <w:szCs w:val="28"/>
        </w:rPr>
        <w:t>2.4</w:t>
      </w:r>
      <w:r w:rsidRPr="002338B7">
        <w:rPr>
          <w:rFonts w:ascii="Times New Roman" w:hAnsi="Times New Roman"/>
          <w:color w:val="auto"/>
          <w:sz w:val="28"/>
          <w:szCs w:val="28"/>
        </w:rPr>
        <w:t xml:space="preserve">. Объявление о проведении </w:t>
      </w:r>
      <w:r w:rsidR="00A023B4" w:rsidRPr="002338B7">
        <w:rPr>
          <w:rFonts w:ascii="Times New Roman" w:hAnsi="Times New Roman"/>
          <w:color w:val="auto"/>
          <w:sz w:val="28"/>
          <w:szCs w:val="28"/>
        </w:rPr>
        <w:t xml:space="preserve">регионального отбора проектов </w:t>
      </w:r>
      <w:r w:rsidRPr="002338B7">
        <w:rPr>
          <w:rFonts w:ascii="Times New Roman" w:hAnsi="Times New Roman"/>
          <w:color w:val="auto"/>
          <w:sz w:val="28"/>
          <w:szCs w:val="28"/>
        </w:rPr>
        <w:t>включает в себя следующую информацию:</w:t>
      </w:r>
    </w:p>
    <w:p w:rsidR="002916A2" w:rsidRPr="002338B7" w:rsidRDefault="002916A2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 xml:space="preserve">сроки проведения </w:t>
      </w:r>
      <w:r w:rsidR="00A023B4" w:rsidRPr="002338B7">
        <w:rPr>
          <w:rFonts w:ascii="Times New Roman" w:hAnsi="Times New Roman"/>
          <w:color w:val="auto"/>
          <w:sz w:val="28"/>
          <w:szCs w:val="28"/>
        </w:rPr>
        <w:t>регионального отбора проектов</w:t>
      </w:r>
      <w:r w:rsidRPr="002338B7">
        <w:rPr>
          <w:rFonts w:ascii="Times New Roman" w:hAnsi="Times New Roman"/>
          <w:color w:val="auto"/>
          <w:sz w:val="28"/>
          <w:szCs w:val="28"/>
        </w:rPr>
        <w:t>, а также информацию о проведении нескольких этапов отбора с указанием сроков и порядка их проведения;</w:t>
      </w:r>
    </w:p>
    <w:p w:rsidR="002916A2" w:rsidRPr="002338B7" w:rsidRDefault="002916A2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 xml:space="preserve">дату начала подачи заявок на участие в </w:t>
      </w:r>
      <w:r w:rsidR="00A023B4" w:rsidRPr="002338B7">
        <w:rPr>
          <w:rFonts w:ascii="Times New Roman" w:hAnsi="Times New Roman"/>
          <w:color w:val="auto"/>
          <w:sz w:val="28"/>
          <w:szCs w:val="28"/>
        </w:rPr>
        <w:t>региональном отборе проектов</w:t>
      </w:r>
      <w:r w:rsidRPr="002338B7">
        <w:rPr>
          <w:rFonts w:ascii="Times New Roman" w:hAnsi="Times New Roman"/>
          <w:color w:val="auto"/>
          <w:sz w:val="28"/>
          <w:szCs w:val="28"/>
        </w:rPr>
        <w:t xml:space="preserve">; </w:t>
      </w:r>
    </w:p>
    <w:p w:rsidR="002916A2" w:rsidRPr="002338B7" w:rsidRDefault="002916A2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 xml:space="preserve">дату окончания приема заявок, которая </w:t>
      </w:r>
      <w:r w:rsidR="00FC36F3" w:rsidRPr="002338B7">
        <w:rPr>
          <w:rFonts w:ascii="Times New Roman" w:hAnsi="Times New Roman"/>
          <w:color w:val="auto"/>
          <w:sz w:val="28"/>
          <w:szCs w:val="28"/>
        </w:rPr>
        <w:t xml:space="preserve">не может быть ранее 10-го календарного дня, следующего за днем размещения объявления о проведении </w:t>
      </w:r>
      <w:r w:rsidR="00623BBD" w:rsidRPr="002338B7">
        <w:rPr>
          <w:rFonts w:ascii="Times New Roman" w:hAnsi="Times New Roman"/>
          <w:color w:val="auto"/>
          <w:sz w:val="28"/>
          <w:szCs w:val="28"/>
        </w:rPr>
        <w:t>регионального отбора проектов</w:t>
      </w:r>
      <w:r w:rsidR="00FC36F3" w:rsidRPr="002338B7">
        <w:rPr>
          <w:rFonts w:ascii="Times New Roman" w:hAnsi="Times New Roman"/>
          <w:color w:val="auto"/>
          <w:sz w:val="28"/>
          <w:szCs w:val="28"/>
        </w:rPr>
        <w:t>;</w:t>
      </w:r>
    </w:p>
    <w:p w:rsidR="002916A2" w:rsidRPr="002338B7" w:rsidRDefault="002916A2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>наименование, место нахождение, почтовый адрес, адрес электронной почты Министерства;</w:t>
      </w:r>
    </w:p>
    <w:p w:rsidR="002916A2" w:rsidRPr="002338B7" w:rsidRDefault="002916A2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lastRenderedPageBreak/>
        <w:t>цели предоставления субсидии в соответствии с пунктом 1</w:t>
      </w:r>
      <w:r w:rsidR="007313ED" w:rsidRPr="002338B7">
        <w:rPr>
          <w:rFonts w:ascii="Times New Roman" w:hAnsi="Times New Roman"/>
          <w:color w:val="auto"/>
          <w:sz w:val="28"/>
          <w:szCs w:val="28"/>
        </w:rPr>
        <w:t>.1</w:t>
      </w:r>
      <w:r w:rsidRPr="002338B7">
        <w:rPr>
          <w:rFonts w:ascii="Times New Roman" w:hAnsi="Times New Roman"/>
          <w:color w:val="auto"/>
          <w:sz w:val="28"/>
          <w:szCs w:val="28"/>
        </w:rPr>
        <w:t xml:space="preserve"> настоящего Порядка, а также </w:t>
      </w:r>
      <w:r w:rsidR="007313ED" w:rsidRPr="002338B7">
        <w:rPr>
          <w:rFonts w:ascii="Times New Roman" w:hAnsi="Times New Roman"/>
          <w:color w:val="auto"/>
          <w:sz w:val="28"/>
          <w:szCs w:val="28"/>
        </w:rPr>
        <w:t xml:space="preserve">целевые показатели </w:t>
      </w:r>
      <w:r w:rsidRPr="002338B7">
        <w:rPr>
          <w:rFonts w:ascii="Times New Roman" w:hAnsi="Times New Roman"/>
          <w:color w:val="auto"/>
          <w:sz w:val="28"/>
          <w:szCs w:val="28"/>
        </w:rPr>
        <w:t xml:space="preserve">предоставления субсидии в соответствии с пунктом </w:t>
      </w:r>
      <w:r w:rsidR="007313ED" w:rsidRPr="002338B7">
        <w:rPr>
          <w:rFonts w:ascii="Times New Roman" w:hAnsi="Times New Roman"/>
          <w:color w:val="auto"/>
          <w:sz w:val="28"/>
          <w:szCs w:val="28"/>
        </w:rPr>
        <w:t xml:space="preserve">1.9 </w:t>
      </w:r>
      <w:r w:rsidRPr="002338B7">
        <w:rPr>
          <w:rFonts w:ascii="Times New Roman" w:hAnsi="Times New Roman"/>
          <w:color w:val="auto"/>
          <w:sz w:val="28"/>
          <w:szCs w:val="28"/>
        </w:rPr>
        <w:t>настоящего Порядка;</w:t>
      </w:r>
    </w:p>
    <w:p w:rsidR="002916A2" w:rsidRPr="002338B7" w:rsidRDefault="002916A2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>доменное имя и (или) указатели страниц государственной информационной системы в сети «Интернет»;</w:t>
      </w:r>
    </w:p>
    <w:p w:rsidR="002916A2" w:rsidRPr="002338B7" w:rsidRDefault="002916A2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D40775">
        <w:rPr>
          <w:rFonts w:ascii="Times New Roman" w:hAnsi="Times New Roman"/>
          <w:color w:val="auto"/>
          <w:sz w:val="28"/>
          <w:szCs w:val="28"/>
        </w:rPr>
        <w:t xml:space="preserve">требования к участникам </w:t>
      </w:r>
      <w:r w:rsidR="00623BBD" w:rsidRPr="00D40775">
        <w:rPr>
          <w:rFonts w:ascii="Times New Roman" w:hAnsi="Times New Roman"/>
          <w:color w:val="auto"/>
          <w:sz w:val="28"/>
          <w:szCs w:val="28"/>
        </w:rPr>
        <w:t>регионального отбора проектов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, определенные в соответствии с пунктом </w:t>
      </w:r>
      <w:r w:rsidR="00D40775" w:rsidRPr="00D40775">
        <w:rPr>
          <w:rFonts w:ascii="Times New Roman" w:hAnsi="Times New Roman"/>
          <w:color w:val="auto"/>
          <w:sz w:val="28"/>
          <w:szCs w:val="28"/>
        </w:rPr>
        <w:t>2.5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настоящего Порядка, которым участник </w:t>
      </w:r>
      <w:r w:rsidR="00623BBD" w:rsidRPr="00D40775">
        <w:rPr>
          <w:rFonts w:ascii="Times New Roman" w:hAnsi="Times New Roman"/>
          <w:color w:val="auto"/>
          <w:sz w:val="28"/>
          <w:szCs w:val="28"/>
        </w:rPr>
        <w:t xml:space="preserve">регионального отбора проектов 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должен соответствовать на даты, определенные настоящим Порядком, и к перечню документов, представляемых участниками </w:t>
      </w:r>
      <w:r w:rsidR="00623BBD" w:rsidRPr="00D40775">
        <w:rPr>
          <w:rFonts w:ascii="Times New Roman" w:hAnsi="Times New Roman"/>
          <w:color w:val="auto"/>
          <w:sz w:val="28"/>
          <w:szCs w:val="28"/>
        </w:rPr>
        <w:t xml:space="preserve">регионального отбора проектов </w:t>
      </w:r>
      <w:r w:rsidRPr="00D40775">
        <w:rPr>
          <w:rFonts w:ascii="Times New Roman" w:hAnsi="Times New Roman"/>
          <w:color w:val="auto"/>
          <w:sz w:val="28"/>
          <w:szCs w:val="28"/>
        </w:rPr>
        <w:t>для подтверждения соответствия указанным требованиям;</w:t>
      </w:r>
    </w:p>
    <w:p w:rsidR="002916A2" w:rsidRPr="002338B7" w:rsidRDefault="007313ED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 xml:space="preserve">категории и </w:t>
      </w:r>
      <w:r w:rsidR="002916A2" w:rsidRPr="002338B7">
        <w:rPr>
          <w:rFonts w:ascii="Times New Roman" w:hAnsi="Times New Roman"/>
          <w:color w:val="auto"/>
          <w:sz w:val="28"/>
          <w:szCs w:val="28"/>
        </w:rPr>
        <w:t>критерии отбора получателей субсидии;</w:t>
      </w:r>
    </w:p>
    <w:p w:rsidR="002916A2" w:rsidRPr="002338B7" w:rsidRDefault="002916A2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>порядок подачи заявок и требования, предъявляемые к форме и содержанию заявок;</w:t>
      </w:r>
    </w:p>
    <w:p w:rsidR="002916A2" w:rsidRPr="002338B7" w:rsidRDefault="002916A2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>порядок отзыва заявок, порядок возврата заявок, определяющий в том числе основания для возврата заявок, порядок внесения изменений в заявки;</w:t>
      </w:r>
    </w:p>
    <w:p w:rsidR="002916A2" w:rsidRPr="002338B7" w:rsidRDefault="002916A2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>правила рассмотрения и оценки заявок;</w:t>
      </w:r>
    </w:p>
    <w:p w:rsidR="002916A2" w:rsidRPr="002338B7" w:rsidRDefault="002916A2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>порядок возврата заявок на доработку;</w:t>
      </w:r>
    </w:p>
    <w:p w:rsidR="002916A2" w:rsidRPr="002338B7" w:rsidRDefault="002916A2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>порядок отклонения заявок, а также информацию об основаниях их отклонения;</w:t>
      </w:r>
    </w:p>
    <w:p w:rsidR="002916A2" w:rsidRPr="002338B7" w:rsidRDefault="002916A2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>порядок оценки заявок, включающий критерии оценки, показатели критериев оценки, и их весовое значение в общей оценке, необходимую для представления участником отбора информацию по каждому критерию оценки, показателю критерия оценки, сведения, документы и материалы, подтверждающие такую информацию, минимальный проходной балл, который необходимо набрать по результатам оценки заявок участникам отбора для признания их победителями отбора, сроки оценки заявок, а также информацию об участии или неучастии комиссии и экспертов (экспертных организаций) в оценке заявок;</w:t>
      </w:r>
    </w:p>
    <w:p w:rsidR="002916A2" w:rsidRPr="002338B7" w:rsidRDefault="002916A2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>объем распределяемой субсидии в рамках отбора, порядок расчета размера субсидии, правила распределения субсидии по результатам отбора, максимальный размер субсидии предоставляемой победителю отбора, а также предельное количество победителей отбора;</w:t>
      </w:r>
    </w:p>
    <w:p w:rsidR="002916A2" w:rsidRPr="002338B7" w:rsidRDefault="002916A2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2916A2" w:rsidRPr="002338B7" w:rsidRDefault="002916A2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>срок, в течение которого победитель отбора должен подписать соглашение о предоставлении субсидии (далее - соглашение);</w:t>
      </w:r>
    </w:p>
    <w:p w:rsidR="002916A2" w:rsidRPr="002338B7" w:rsidRDefault="002916A2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>условия признания победителя отбора уклонившимся от заключения соглашения;</w:t>
      </w:r>
    </w:p>
    <w:p w:rsidR="002916A2" w:rsidRPr="002338B7" w:rsidRDefault="002916A2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 xml:space="preserve">даты размещения результатов отбора на едином портале и на </w:t>
      </w:r>
      <w:r w:rsidR="006603EE">
        <w:rPr>
          <w:rFonts w:ascii="Times New Roman" w:hAnsi="Times New Roman"/>
          <w:color w:val="auto"/>
          <w:sz w:val="28"/>
          <w:szCs w:val="28"/>
        </w:rPr>
        <w:t xml:space="preserve">официальном </w:t>
      </w:r>
      <w:r w:rsidRPr="002338B7">
        <w:rPr>
          <w:rFonts w:ascii="Times New Roman" w:hAnsi="Times New Roman"/>
          <w:color w:val="auto"/>
          <w:sz w:val="28"/>
          <w:szCs w:val="28"/>
        </w:rPr>
        <w:t>сайте Министерства, которая не может быть позднее 14-го календарного дня, следующего за днем определения победителей отбора.</w:t>
      </w:r>
    </w:p>
    <w:p w:rsidR="00D97F60" w:rsidRPr="002338B7" w:rsidRDefault="00D97F60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 xml:space="preserve">2.5 </w:t>
      </w:r>
      <w:r w:rsidR="00623BBD" w:rsidRPr="002338B7">
        <w:rPr>
          <w:rFonts w:ascii="Times New Roman" w:hAnsi="Times New Roman"/>
          <w:color w:val="auto"/>
          <w:sz w:val="28"/>
          <w:szCs w:val="28"/>
        </w:rPr>
        <w:t>Управляющая компания</w:t>
      </w:r>
      <w:r w:rsidRPr="002338B7">
        <w:rPr>
          <w:rFonts w:ascii="Times New Roman" w:hAnsi="Times New Roman"/>
          <w:color w:val="auto"/>
          <w:sz w:val="28"/>
          <w:szCs w:val="28"/>
        </w:rPr>
        <w:t xml:space="preserve"> по состоянию на даты рассмотрения заявк</w:t>
      </w:r>
      <w:r w:rsidR="00623BBD" w:rsidRPr="002338B7">
        <w:rPr>
          <w:rFonts w:ascii="Times New Roman" w:hAnsi="Times New Roman"/>
          <w:color w:val="auto"/>
          <w:sz w:val="28"/>
          <w:szCs w:val="28"/>
        </w:rPr>
        <w:t>и и заключения соглашения должна</w:t>
      </w:r>
      <w:r w:rsidRPr="002338B7">
        <w:rPr>
          <w:rFonts w:ascii="Times New Roman" w:hAnsi="Times New Roman"/>
          <w:color w:val="auto"/>
          <w:sz w:val="28"/>
          <w:szCs w:val="28"/>
        </w:rPr>
        <w:t xml:space="preserve"> соответствовать следующим требованиям:</w:t>
      </w:r>
    </w:p>
    <w:p w:rsidR="00D97F60" w:rsidRPr="002338B7" w:rsidRDefault="00D97F60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lastRenderedPageBreak/>
        <w:t>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D97F60" w:rsidRPr="002338B7" w:rsidRDefault="00D97F60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D97F60" w:rsidRPr="002338B7" w:rsidRDefault="00D97F60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>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D97F60" w:rsidRPr="002338B7" w:rsidRDefault="00D97F60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>не получает средства из бюджета Республики Татарстан на основании иных нормативных правовых актов Республики Татарстан на цели, указанные в пункте 1</w:t>
      </w:r>
      <w:r w:rsidR="00C14A49">
        <w:rPr>
          <w:rFonts w:ascii="Times New Roman" w:hAnsi="Times New Roman"/>
          <w:color w:val="auto"/>
          <w:sz w:val="28"/>
          <w:szCs w:val="28"/>
        </w:rPr>
        <w:t xml:space="preserve">.1 </w:t>
      </w:r>
      <w:r w:rsidRPr="002338B7">
        <w:rPr>
          <w:rFonts w:ascii="Times New Roman" w:hAnsi="Times New Roman"/>
          <w:color w:val="auto"/>
          <w:sz w:val="28"/>
          <w:szCs w:val="28"/>
        </w:rPr>
        <w:t>настоящего Порядка;</w:t>
      </w:r>
    </w:p>
    <w:p w:rsidR="00D97F60" w:rsidRPr="002338B7" w:rsidRDefault="00D97F60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>не является иностранным агентом в соответствии с Федеральным законом от 14 июля 2022 года № 255-ФЗ «О контроле за деятельностью лиц, находящихся под иностранным влиянием»;</w:t>
      </w:r>
    </w:p>
    <w:p w:rsidR="00D97F60" w:rsidRPr="002338B7" w:rsidRDefault="00D97F60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 xml:space="preserve">у </w:t>
      </w:r>
      <w:r w:rsidR="00623BBD" w:rsidRPr="002338B7">
        <w:rPr>
          <w:rFonts w:ascii="Times New Roman" w:hAnsi="Times New Roman"/>
          <w:color w:val="auto"/>
          <w:sz w:val="28"/>
          <w:szCs w:val="28"/>
        </w:rPr>
        <w:t>управляющей компании</w:t>
      </w:r>
      <w:r w:rsidRPr="002338B7">
        <w:rPr>
          <w:rFonts w:ascii="Times New Roman" w:hAnsi="Times New Roman"/>
          <w:color w:val="auto"/>
          <w:sz w:val="28"/>
          <w:szCs w:val="28"/>
        </w:rPr>
        <w:t xml:space="preserve">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D97F60" w:rsidRPr="002338B7" w:rsidRDefault="00D97F60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 xml:space="preserve">у </w:t>
      </w:r>
      <w:r w:rsidR="00623BBD" w:rsidRPr="002338B7">
        <w:rPr>
          <w:rFonts w:ascii="Times New Roman" w:hAnsi="Times New Roman"/>
          <w:color w:val="auto"/>
          <w:sz w:val="28"/>
          <w:szCs w:val="28"/>
        </w:rPr>
        <w:t xml:space="preserve">управляющей компании </w:t>
      </w:r>
      <w:r w:rsidRPr="002338B7">
        <w:rPr>
          <w:rFonts w:ascii="Times New Roman" w:hAnsi="Times New Roman"/>
          <w:color w:val="auto"/>
          <w:sz w:val="28"/>
          <w:szCs w:val="28"/>
        </w:rPr>
        <w:t>отсутствуют просроченная задолженность по возврату в бюджет Республики Татарстан иных субсидий, бюджетных инвестиций, а также иная просроченная (неурегулированная) задолженность по денежным обязательствам перед Республикой Татарстан;</w:t>
      </w:r>
    </w:p>
    <w:p w:rsidR="00D97F60" w:rsidRPr="002338B7" w:rsidRDefault="00623BBD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 xml:space="preserve">управляющая компания </w:t>
      </w:r>
      <w:r w:rsidR="00D97F60" w:rsidRPr="002338B7">
        <w:rPr>
          <w:rFonts w:ascii="Times New Roman" w:hAnsi="Times New Roman"/>
          <w:color w:val="auto"/>
          <w:sz w:val="28"/>
          <w:szCs w:val="28"/>
        </w:rPr>
        <w:t xml:space="preserve"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 w:rsidR="00C14A49">
        <w:rPr>
          <w:rFonts w:ascii="Times New Roman" w:hAnsi="Times New Roman"/>
          <w:color w:val="auto"/>
          <w:sz w:val="28"/>
          <w:szCs w:val="28"/>
        </w:rPr>
        <w:t>управляющей компании</w:t>
      </w:r>
      <w:r w:rsidR="00D97F60" w:rsidRPr="002338B7">
        <w:rPr>
          <w:rFonts w:ascii="Times New Roman" w:hAnsi="Times New Roman"/>
          <w:color w:val="auto"/>
          <w:sz w:val="28"/>
          <w:szCs w:val="28"/>
        </w:rPr>
        <w:t xml:space="preserve">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D97F60" w:rsidRPr="002338B7" w:rsidRDefault="00D97F60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lastRenderedPageBreak/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="00DF427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F4276" w:rsidRPr="00DF4276">
        <w:rPr>
          <w:rFonts w:ascii="Times New Roman" w:hAnsi="Times New Roman"/>
          <w:color w:val="auto"/>
          <w:sz w:val="28"/>
          <w:szCs w:val="28"/>
        </w:rPr>
        <w:t>(</w:t>
      </w:r>
      <w:r w:rsidR="00DF4276" w:rsidRPr="00DF4276">
        <w:rPr>
          <w:rFonts w:ascii="Times New Roman" w:hAnsi="Times New Roman" w:hint="eastAsia"/>
          <w:color w:val="auto"/>
          <w:sz w:val="28"/>
          <w:szCs w:val="28"/>
        </w:rPr>
        <w:t>при</w:t>
      </w:r>
      <w:r w:rsidR="00DF4276" w:rsidRPr="00DF427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F4276" w:rsidRPr="00DF4276">
        <w:rPr>
          <w:rFonts w:ascii="Times New Roman" w:hAnsi="Times New Roman" w:hint="eastAsia"/>
          <w:color w:val="auto"/>
          <w:sz w:val="28"/>
          <w:szCs w:val="28"/>
        </w:rPr>
        <w:t>наличии</w:t>
      </w:r>
      <w:r w:rsidR="00EF755E">
        <w:rPr>
          <w:rFonts w:ascii="Times New Roman" w:hAnsi="Times New Roman"/>
          <w:color w:val="auto"/>
          <w:sz w:val="28"/>
          <w:szCs w:val="28"/>
        </w:rPr>
        <w:t>)</w:t>
      </w:r>
      <w:r w:rsidRPr="002338B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23BBD" w:rsidRPr="002338B7">
        <w:rPr>
          <w:rFonts w:ascii="Times New Roman" w:hAnsi="Times New Roman"/>
          <w:color w:val="auto"/>
          <w:sz w:val="28"/>
          <w:szCs w:val="28"/>
        </w:rPr>
        <w:t>управляющей компании</w:t>
      </w:r>
      <w:r w:rsidRPr="002338B7">
        <w:rPr>
          <w:rFonts w:ascii="Times New Roman" w:hAnsi="Times New Roman"/>
          <w:color w:val="auto"/>
          <w:sz w:val="28"/>
          <w:szCs w:val="28"/>
        </w:rPr>
        <w:t>, являющегося юридическим лицом</w:t>
      </w:r>
      <w:r w:rsidR="00DF4276">
        <w:rPr>
          <w:rFonts w:ascii="Times New Roman" w:hAnsi="Times New Roman"/>
          <w:color w:val="auto"/>
          <w:sz w:val="28"/>
          <w:szCs w:val="28"/>
        </w:rPr>
        <w:t>.</w:t>
      </w:r>
    </w:p>
    <w:p w:rsidR="006F38FC" w:rsidRPr="002338B7" w:rsidRDefault="00065244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 xml:space="preserve">2.6. </w:t>
      </w:r>
      <w:r w:rsidR="00027784" w:rsidRPr="002338B7">
        <w:rPr>
          <w:rFonts w:ascii="Times New Roman" w:hAnsi="Times New Roman"/>
          <w:color w:val="auto"/>
          <w:sz w:val="28"/>
          <w:szCs w:val="28"/>
        </w:rPr>
        <w:t>Управляющая компания</w:t>
      </w:r>
      <w:r w:rsidR="006F38FC" w:rsidRPr="002338B7">
        <w:rPr>
          <w:rFonts w:ascii="Times New Roman" w:hAnsi="Times New Roman"/>
          <w:color w:val="auto"/>
          <w:sz w:val="28"/>
          <w:szCs w:val="28"/>
        </w:rPr>
        <w:t xml:space="preserve"> формирует и подает заявку в сроки указанные в объявлении о проведении отбора в электронной форме посредством заполнения соответствующих экранных форм веб-интерфейса системы «Электронный бюджет» и представления в систему «Электронный бюджет» электронных копий документов (документов на бумажном носителе, преобразованных в электронную форму путем сканирования), представление которых предусмотрено настоящим Порядком.</w:t>
      </w:r>
    </w:p>
    <w:p w:rsidR="00027784" w:rsidRPr="002338B7" w:rsidRDefault="00027784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 xml:space="preserve">Подаваемая на участие в </w:t>
      </w:r>
      <w:r w:rsidR="00DF4276">
        <w:rPr>
          <w:rFonts w:ascii="Times New Roman" w:hAnsi="Times New Roman"/>
          <w:color w:val="auto"/>
          <w:sz w:val="28"/>
          <w:szCs w:val="28"/>
        </w:rPr>
        <w:t xml:space="preserve">региональном </w:t>
      </w:r>
      <w:r w:rsidRPr="002338B7">
        <w:rPr>
          <w:rFonts w:ascii="Times New Roman" w:hAnsi="Times New Roman"/>
          <w:color w:val="auto"/>
          <w:sz w:val="28"/>
          <w:szCs w:val="28"/>
        </w:rPr>
        <w:t>отборе</w:t>
      </w:r>
      <w:r w:rsidR="00DF4276">
        <w:rPr>
          <w:rFonts w:ascii="Times New Roman" w:hAnsi="Times New Roman"/>
          <w:color w:val="auto"/>
          <w:sz w:val="28"/>
          <w:szCs w:val="28"/>
        </w:rPr>
        <w:t xml:space="preserve"> проектов</w:t>
      </w:r>
      <w:r w:rsidRPr="002338B7">
        <w:rPr>
          <w:rFonts w:ascii="Times New Roman" w:hAnsi="Times New Roman"/>
          <w:color w:val="auto"/>
          <w:sz w:val="28"/>
          <w:szCs w:val="28"/>
        </w:rPr>
        <w:t xml:space="preserve"> заявка должна быть подписана усиленной квалифицированной электронной подписью руководителя участника отбора или уполномоченного им лица.</w:t>
      </w:r>
    </w:p>
    <w:p w:rsidR="00065244" w:rsidRPr="002338B7" w:rsidRDefault="005A4542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 xml:space="preserve">2.7. </w:t>
      </w:r>
      <w:r w:rsidR="00065244" w:rsidRPr="002338B7">
        <w:rPr>
          <w:rFonts w:ascii="Times New Roman" w:hAnsi="Times New Roman"/>
          <w:color w:val="auto"/>
          <w:sz w:val="28"/>
          <w:szCs w:val="28"/>
        </w:rPr>
        <w:t>Для участия в региональном отборе проектов управляющая компания пред</w:t>
      </w:r>
      <w:r w:rsidR="006E5EBD" w:rsidRPr="002338B7">
        <w:rPr>
          <w:rFonts w:ascii="Times New Roman" w:hAnsi="Times New Roman"/>
          <w:color w:val="auto"/>
          <w:sz w:val="28"/>
          <w:szCs w:val="28"/>
        </w:rPr>
        <w:t xml:space="preserve">ставляет в Министерство заявку, </w:t>
      </w:r>
      <w:r w:rsidR="000E1814" w:rsidRPr="002338B7">
        <w:rPr>
          <w:rFonts w:ascii="Times New Roman" w:hAnsi="Times New Roman"/>
          <w:color w:val="auto"/>
          <w:sz w:val="28"/>
          <w:szCs w:val="28"/>
        </w:rPr>
        <w:t>в порядке,</w:t>
      </w:r>
      <w:r w:rsidR="006E5EBD" w:rsidRPr="002338B7">
        <w:rPr>
          <w:rFonts w:ascii="Times New Roman" w:hAnsi="Times New Roman"/>
          <w:color w:val="auto"/>
          <w:sz w:val="28"/>
          <w:szCs w:val="28"/>
        </w:rPr>
        <w:t xml:space="preserve"> установленном пунктом 2.6.настоящего Порядка</w:t>
      </w:r>
      <w:r w:rsidR="00065244" w:rsidRPr="002338B7">
        <w:rPr>
          <w:rFonts w:ascii="Times New Roman" w:hAnsi="Times New Roman"/>
          <w:color w:val="auto"/>
          <w:sz w:val="28"/>
          <w:szCs w:val="28"/>
        </w:rPr>
        <w:t>, с приложением следующих документов:</w:t>
      </w:r>
    </w:p>
    <w:p w:rsidR="00065244" w:rsidRPr="002338B7" w:rsidRDefault="00065244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>а) финансово-экономическое обоснование заявляемой суммы субсидии;</w:t>
      </w:r>
    </w:p>
    <w:p w:rsidR="00065244" w:rsidRPr="002338B7" w:rsidRDefault="00065244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>б) концепция проекта, содержащая следующую информацию:</w:t>
      </w:r>
    </w:p>
    <w:p w:rsidR="00065244" w:rsidRPr="002338B7" w:rsidRDefault="00065244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>наименование и местоположение промышленного технопарка;</w:t>
      </w:r>
    </w:p>
    <w:p w:rsidR="00065244" w:rsidRPr="002338B7" w:rsidRDefault="00065244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>наименование и адрес управляющей компании;</w:t>
      </w:r>
    </w:p>
    <w:p w:rsidR="00065244" w:rsidRPr="002338B7" w:rsidRDefault="00065244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>сведения о специализации промышленного технопарка;</w:t>
      </w:r>
    </w:p>
    <w:p w:rsidR="00065244" w:rsidRPr="002338B7" w:rsidRDefault="00065244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>сведения о резидентах и (или) потенциальных резидентах промышленного технопарка, включая:</w:t>
      </w:r>
    </w:p>
    <w:p w:rsidR="00065244" w:rsidRPr="002338B7" w:rsidRDefault="00065244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>наименование резидента или потенциального резидента;</w:t>
      </w:r>
    </w:p>
    <w:p w:rsidR="00065244" w:rsidRPr="002338B7" w:rsidRDefault="00065244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>описание инвестиционного проекта, реализуемого или планируемого к реализации резидентом или потенциальным резидентом на территории промышленного технопарка;</w:t>
      </w:r>
    </w:p>
    <w:p w:rsidR="00065244" w:rsidRPr="002338B7" w:rsidRDefault="00065244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>характеристика планируемой потребности резидентов и (или) потенциальных резидентов промышленного технопарка в промышленной инфраструктуре и (или) технологической инфраструктуре;</w:t>
      </w:r>
    </w:p>
    <w:p w:rsidR="00065244" w:rsidRPr="002338B7" w:rsidRDefault="00065244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>перечень мероприятий по созданию, развитию и (или) модернизации объектов инфраструктуры промышленного технопарка;</w:t>
      </w:r>
    </w:p>
    <w:p w:rsidR="00065244" w:rsidRPr="002338B7" w:rsidRDefault="00065244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>перечень объектов инфраструктуры промышленного технопарка, создание, развитие и (или) модернизация которых осуществляются в рамках реализации проекта;</w:t>
      </w:r>
    </w:p>
    <w:p w:rsidR="00065244" w:rsidRPr="002338B7" w:rsidRDefault="00065244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>объем расходов управляющей компании на создание, развитие и (или) модернизацию объектов инфраструктуры промышленного технопарка;</w:t>
      </w:r>
    </w:p>
    <w:p w:rsidR="00065244" w:rsidRPr="002338B7" w:rsidRDefault="00065244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 xml:space="preserve">перечень мероприятий, которые будут освоены резидентами и (или) потенциальными резидентами промышленного технопарка, с плановыми показателями объема выпуска промышленной продукции и (или) выполнения работ, оказания услуг по состоянию на конец 2026 года и 2030 года, соответствующих мероприятиям и целевым индикаторам реализации Стратегии развития электронной промышленности Российской Федерации на </w:t>
      </w:r>
      <w:r w:rsidRPr="002338B7">
        <w:rPr>
          <w:rFonts w:ascii="Times New Roman" w:hAnsi="Times New Roman"/>
          <w:color w:val="auto"/>
          <w:sz w:val="28"/>
          <w:szCs w:val="28"/>
        </w:rPr>
        <w:lastRenderedPageBreak/>
        <w:t xml:space="preserve">период до 2030 года, утвержденной распоряжением Правительства Российской Федерации от 17 января 2020 г. </w:t>
      </w:r>
      <w:r w:rsidR="00ED45B5" w:rsidRPr="002338B7">
        <w:rPr>
          <w:rFonts w:ascii="Times New Roman" w:hAnsi="Times New Roman"/>
          <w:color w:val="auto"/>
          <w:sz w:val="28"/>
          <w:szCs w:val="28"/>
        </w:rPr>
        <w:t>№</w:t>
      </w:r>
      <w:r w:rsidRPr="002338B7">
        <w:rPr>
          <w:rFonts w:ascii="Times New Roman" w:hAnsi="Times New Roman"/>
          <w:color w:val="auto"/>
          <w:sz w:val="28"/>
          <w:szCs w:val="28"/>
        </w:rPr>
        <w:t xml:space="preserve"> 20-р (далее - Стратегия);</w:t>
      </w:r>
    </w:p>
    <w:p w:rsidR="00065244" w:rsidRPr="002338B7" w:rsidRDefault="00065244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>сведения об объеме фактически осуществленных и (или) планируемых внебюджетных инвестиций в проект, а также об источниках и объемах внебюджетного финансирования проекта;</w:t>
      </w:r>
    </w:p>
    <w:p w:rsidR="00065244" w:rsidRPr="002338B7" w:rsidRDefault="00065244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>прогноз ежегодного уровня заполняемости полезной площади зданий, строений промышленного технопарка, в том числе уровня заполняемости резидентами, осуществляющими деятельность в сфере электронной промышленности;</w:t>
      </w:r>
    </w:p>
    <w:p w:rsidR="00065244" w:rsidRPr="002338B7" w:rsidRDefault="00065244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>прогноз общего ежегодного объема выручки резидентов промышленного технопарка, в том числе резидентов, осуществляющих деятельность в сфере электронной промышленности;</w:t>
      </w:r>
    </w:p>
    <w:p w:rsidR="00065244" w:rsidRPr="002338B7" w:rsidRDefault="00065244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>прогноз ежегодного количества создаваемых резидентами рабочих мест, в том числе резидентами, осуществляющими деятельность в сфере электронной промышленности;</w:t>
      </w:r>
    </w:p>
    <w:p w:rsidR="00065244" w:rsidRPr="002338B7" w:rsidRDefault="00065244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>в) бизнес-план проекта, включающий в себя финансово-экономическую модель (с учетом информации об объеме затрат, учтенных при определении цены (тарифа) за технологическое присоединение и (или) пользование промышленной инфраструктурой и (или) технологической инфраструктурой промышленного технопарка);</w:t>
      </w:r>
    </w:p>
    <w:p w:rsidR="00065244" w:rsidRPr="002338B7" w:rsidRDefault="00065244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>г) мастер-план промышленного технопарка;</w:t>
      </w:r>
    </w:p>
    <w:p w:rsidR="00065244" w:rsidRPr="002338B7" w:rsidRDefault="00ED45B5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>д)</w:t>
      </w:r>
      <w:r w:rsidR="000E1814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65244" w:rsidRPr="002338B7">
        <w:rPr>
          <w:rFonts w:ascii="Times New Roman" w:hAnsi="Times New Roman"/>
          <w:color w:val="auto"/>
          <w:sz w:val="28"/>
          <w:szCs w:val="28"/>
        </w:rPr>
        <w:t>нотариально заверенные копии учредительных документов управляющей компании (с приложениями и изменениями);</w:t>
      </w:r>
    </w:p>
    <w:p w:rsidR="00065244" w:rsidRPr="002338B7" w:rsidRDefault="00065244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>е) копии годовой бухгалтерской (финансовой) отчетности за последние три года или за весь период деятельности управляющей компании (в случае, если период деятельности управляющей компании менее трех лет), а также информация управляющей компании о причинах возникновения убытков (в случае наличия у управляющей компании убытков согласно представленным документам);</w:t>
      </w:r>
    </w:p>
    <w:p w:rsidR="00065244" w:rsidRPr="002338B7" w:rsidRDefault="00065244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>ж) заверенные копии проектной документации и положительных заключений государственной экспертизы на проектную документацию по созданию, развитию и (или) модернизации объектов инфраструктуры промышленного технопарка;</w:t>
      </w:r>
    </w:p>
    <w:p w:rsidR="00065244" w:rsidRPr="002338B7" w:rsidRDefault="00065244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 xml:space="preserve">з) выписка из реестра промышленных технопарков и управляющих компаний промышленных технопарков, соответствующих требованиям к промышленным технопаркам и управляющим компаниям, утвержденным постановлением Правительства Российской Федерации от 27 декабря 2019 г. </w:t>
      </w:r>
      <w:r w:rsidR="00ED45B5" w:rsidRPr="002338B7">
        <w:rPr>
          <w:rFonts w:ascii="Times New Roman" w:hAnsi="Times New Roman"/>
          <w:color w:val="auto"/>
          <w:sz w:val="28"/>
          <w:szCs w:val="28"/>
        </w:rPr>
        <w:t>№ 1863 «</w:t>
      </w:r>
      <w:r w:rsidRPr="002338B7">
        <w:rPr>
          <w:rFonts w:ascii="Times New Roman" w:hAnsi="Times New Roman"/>
          <w:color w:val="auto"/>
          <w:sz w:val="28"/>
          <w:szCs w:val="28"/>
        </w:rPr>
        <w:t>О промышленных технопарках и управляющих компаниях промышленных технопарков</w:t>
      </w:r>
      <w:r w:rsidR="00ED45B5" w:rsidRPr="002338B7">
        <w:rPr>
          <w:rFonts w:ascii="Times New Roman" w:hAnsi="Times New Roman"/>
          <w:color w:val="auto"/>
          <w:sz w:val="28"/>
          <w:szCs w:val="28"/>
        </w:rPr>
        <w:t>»</w:t>
      </w:r>
      <w:r w:rsidRPr="002338B7">
        <w:rPr>
          <w:rFonts w:ascii="Times New Roman" w:hAnsi="Times New Roman"/>
          <w:color w:val="auto"/>
          <w:sz w:val="28"/>
          <w:szCs w:val="28"/>
        </w:rPr>
        <w:t>;</w:t>
      </w:r>
    </w:p>
    <w:p w:rsidR="00065244" w:rsidRPr="002338B7" w:rsidRDefault="00065244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 xml:space="preserve">и) копии заключенных между управляющей компанией и резидентами и (или) потенциальными резидентами промышленного технопарка договоров или предварительных договоров, подтверждающих обязательства резидентов и (или) потенциальных резидентов промышленного технопарка по обеспечению выпуска и реализации продукции, соответствующей мероприятиям и целевым индикаторам реализации Стратегии, не менее чем по </w:t>
      </w:r>
      <w:r w:rsidRPr="002338B7">
        <w:rPr>
          <w:rFonts w:ascii="Times New Roman" w:hAnsi="Times New Roman"/>
          <w:color w:val="auto"/>
          <w:sz w:val="28"/>
          <w:szCs w:val="28"/>
        </w:rPr>
        <w:lastRenderedPageBreak/>
        <w:t>двум направлениям на конец 2026 года и не менее чем по трем направлениям на конец 2030 года;</w:t>
      </w:r>
    </w:p>
    <w:p w:rsidR="00065244" w:rsidRDefault="00065244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>к) выписка из Единого государственного реестра юридических лиц по состоянию на дату подачи заявки, заверенная руководителем управляющей компании или иным уполномоченным лицом;</w:t>
      </w:r>
    </w:p>
    <w:p w:rsidR="00C14A49" w:rsidRPr="002338B7" w:rsidRDefault="00C14A49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л) </w:t>
      </w:r>
      <w:r w:rsidRPr="00C14A49">
        <w:rPr>
          <w:rFonts w:ascii="Times New Roman" w:hAnsi="Times New Roman" w:hint="eastAsia"/>
          <w:color w:val="auto"/>
          <w:sz w:val="28"/>
          <w:szCs w:val="28"/>
        </w:rPr>
        <w:t>справку</w:t>
      </w:r>
      <w:r w:rsidRPr="00C14A49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C14A49">
        <w:rPr>
          <w:rFonts w:ascii="Times New Roman" w:hAnsi="Times New Roman" w:hint="eastAsia"/>
          <w:color w:val="auto"/>
          <w:sz w:val="28"/>
          <w:szCs w:val="28"/>
        </w:rPr>
        <w:t>подписанную</w:t>
      </w:r>
      <w:r w:rsidRPr="00C14A4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14A49">
        <w:rPr>
          <w:rFonts w:ascii="Times New Roman" w:hAnsi="Times New Roman" w:hint="eastAsia"/>
          <w:color w:val="auto"/>
          <w:sz w:val="28"/>
          <w:szCs w:val="28"/>
        </w:rPr>
        <w:t>руководителем</w:t>
      </w:r>
      <w:r w:rsidRPr="00C14A49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hint="eastAsia"/>
          <w:color w:val="auto"/>
          <w:sz w:val="28"/>
          <w:szCs w:val="28"/>
        </w:rPr>
        <w:t>управляющей компании</w:t>
      </w:r>
      <w:r w:rsidRPr="00C14A49">
        <w:rPr>
          <w:rFonts w:ascii="Times New Roman" w:hAnsi="Times New Roman"/>
          <w:color w:val="auto"/>
          <w:sz w:val="28"/>
          <w:szCs w:val="28"/>
        </w:rPr>
        <w:t xml:space="preserve"> (</w:t>
      </w:r>
      <w:r w:rsidRPr="00C14A49">
        <w:rPr>
          <w:rFonts w:ascii="Times New Roman" w:hAnsi="Times New Roman" w:hint="eastAsia"/>
          <w:color w:val="auto"/>
          <w:sz w:val="28"/>
          <w:szCs w:val="28"/>
        </w:rPr>
        <w:t>электронной</w:t>
      </w:r>
      <w:r w:rsidRPr="00C14A4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14A49">
        <w:rPr>
          <w:rFonts w:ascii="Times New Roman" w:hAnsi="Times New Roman" w:hint="eastAsia"/>
          <w:color w:val="auto"/>
          <w:sz w:val="28"/>
          <w:szCs w:val="28"/>
        </w:rPr>
        <w:t>цифровой</w:t>
      </w:r>
      <w:r w:rsidRPr="00C14A4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14A49">
        <w:rPr>
          <w:rFonts w:ascii="Times New Roman" w:hAnsi="Times New Roman" w:hint="eastAsia"/>
          <w:color w:val="auto"/>
          <w:sz w:val="28"/>
          <w:szCs w:val="28"/>
        </w:rPr>
        <w:t>подписью</w:t>
      </w:r>
      <w:r w:rsidRPr="00C14A4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14A49">
        <w:rPr>
          <w:rFonts w:ascii="Times New Roman" w:hAnsi="Times New Roman" w:hint="eastAsia"/>
          <w:color w:val="auto"/>
          <w:sz w:val="28"/>
          <w:szCs w:val="28"/>
        </w:rPr>
        <w:t>руководителя</w:t>
      </w:r>
      <w:r w:rsidRPr="00C14A4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14A49">
        <w:rPr>
          <w:rFonts w:ascii="Times New Roman" w:hAnsi="Times New Roman" w:hint="eastAsia"/>
          <w:color w:val="auto"/>
          <w:sz w:val="28"/>
          <w:szCs w:val="28"/>
        </w:rPr>
        <w:t>управляющей</w:t>
      </w:r>
      <w:r w:rsidRPr="00C14A4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14A49">
        <w:rPr>
          <w:rFonts w:ascii="Times New Roman" w:hAnsi="Times New Roman" w:hint="eastAsia"/>
          <w:color w:val="auto"/>
          <w:sz w:val="28"/>
          <w:szCs w:val="28"/>
        </w:rPr>
        <w:t>компании</w:t>
      </w:r>
      <w:r w:rsidRPr="00C14A49">
        <w:rPr>
          <w:rFonts w:ascii="Times New Roman" w:hAnsi="Times New Roman"/>
          <w:color w:val="auto"/>
          <w:sz w:val="28"/>
          <w:szCs w:val="28"/>
        </w:rPr>
        <w:t xml:space="preserve">), </w:t>
      </w:r>
      <w:r w:rsidRPr="00C14A49">
        <w:rPr>
          <w:rFonts w:ascii="Times New Roman" w:hAnsi="Times New Roman" w:hint="eastAsia"/>
          <w:color w:val="auto"/>
          <w:sz w:val="28"/>
          <w:szCs w:val="28"/>
        </w:rPr>
        <w:t>о</w:t>
      </w:r>
      <w:r w:rsidRPr="00C14A4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14A49">
        <w:rPr>
          <w:rFonts w:ascii="Times New Roman" w:hAnsi="Times New Roman" w:hint="eastAsia"/>
          <w:color w:val="auto"/>
          <w:sz w:val="28"/>
          <w:szCs w:val="28"/>
        </w:rPr>
        <w:t>соответствии</w:t>
      </w:r>
      <w:r w:rsidRPr="00C14A4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14A49">
        <w:rPr>
          <w:rFonts w:ascii="Times New Roman" w:hAnsi="Times New Roman" w:hint="eastAsia"/>
          <w:color w:val="auto"/>
          <w:sz w:val="28"/>
          <w:szCs w:val="28"/>
        </w:rPr>
        <w:t>управляющей</w:t>
      </w:r>
      <w:r w:rsidRPr="00C14A4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14A49">
        <w:rPr>
          <w:rFonts w:ascii="Times New Roman" w:hAnsi="Times New Roman" w:hint="eastAsia"/>
          <w:color w:val="auto"/>
          <w:sz w:val="28"/>
          <w:szCs w:val="28"/>
        </w:rPr>
        <w:t>компании</w:t>
      </w:r>
      <w:r w:rsidRPr="00C14A4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14A49">
        <w:rPr>
          <w:rFonts w:ascii="Times New Roman" w:hAnsi="Times New Roman" w:hint="eastAsia"/>
          <w:color w:val="auto"/>
          <w:sz w:val="28"/>
          <w:szCs w:val="28"/>
        </w:rPr>
        <w:t>требованиям</w:t>
      </w:r>
      <w:r w:rsidRPr="00C14A49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C14A49">
        <w:rPr>
          <w:rFonts w:ascii="Times New Roman" w:hAnsi="Times New Roman" w:hint="eastAsia"/>
          <w:color w:val="auto"/>
          <w:sz w:val="28"/>
          <w:szCs w:val="28"/>
        </w:rPr>
        <w:t>установленным</w:t>
      </w:r>
      <w:r w:rsidRPr="00C14A4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14A49">
        <w:rPr>
          <w:rFonts w:ascii="Times New Roman" w:hAnsi="Times New Roman" w:hint="eastAsia"/>
          <w:color w:val="auto"/>
          <w:sz w:val="28"/>
          <w:szCs w:val="28"/>
        </w:rPr>
        <w:t>пунктом</w:t>
      </w:r>
      <w:r w:rsidRPr="00C14A49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2.5</w:t>
      </w:r>
      <w:r w:rsidRPr="00C14A4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14A49">
        <w:rPr>
          <w:rFonts w:ascii="Times New Roman" w:hAnsi="Times New Roman" w:hint="eastAsia"/>
          <w:color w:val="auto"/>
          <w:sz w:val="28"/>
          <w:szCs w:val="28"/>
        </w:rPr>
        <w:t>настоящего</w:t>
      </w:r>
      <w:r w:rsidRPr="00C14A4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14A49">
        <w:rPr>
          <w:rFonts w:ascii="Times New Roman" w:hAnsi="Times New Roman" w:hint="eastAsia"/>
          <w:color w:val="auto"/>
          <w:sz w:val="28"/>
          <w:szCs w:val="28"/>
        </w:rPr>
        <w:t>Порядка</w:t>
      </w:r>
      <w:r w:rsidRPr="00C14A49">
        <w:rPr>
          <w:rFonts w:ascii="Times New Roman" w:hAnsi="Times New Roman"/>
          <w:color w:val="auto"/>
          <w:sz w:val="28"/>
          <w:szCs w:val="28"/>
        </w:rPr>
        <w:t xml:space="preserve"> (</w:t>
      </w:r>
      <w:r w:rsidRPr="00C14A49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C14A4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14A49">
        <w:rPr>
          <w:rFonts w:ascii="Times New Roman" w:hAnsi="Times New Roman" w:hint="eastAsia"/>
          <w:color w:val="auto"/>
          <w:sz w:val="28"/>
          <w:szCs w:val="28"/>
        </w:rPr>
        <w:t>свободной</w:t>
      </w:r>
      <w:r w:rsidRPr="00C14A4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14A49">
        <w:rPr>
          <w:rFonts w:ascii="Times New Roman" w:hAnsi="Times New Roman" w:hint="eastAsia"/>
          <w:color w:val="auto"/>
          <w:sz w:val="28"/>
          <w:szCs w:val="28"/>
        </w:rPr>
        <w:t>форме</w:t>
      </w:r>
      <w:r w:rsidRPr="00C14A49">
        <w:rPr>
          <w:rFonts w:ascii="Times New Roman" w:hAnsi="Times New Roman"/>
          <w:color w:val="auto"/>
          <w:sz w:val="28"/>
          <w:szCs w:val="28"/>
        </w:rPr>
        <w:t>);</w:t>
      </w:r>
    </w:p>
    <w:p w:rsidR="00065244" w:rsidRPr="002338B7" w:rsidRDefault="00A47A75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</w:t>
      </w:r>
      <w:r w:rsidR="00065244" w:rsidRPr="002338B7">
        <w:rPr>
          <w:rFonts w:ascii="Times New Roman" w:hAnsi="Times New Roman"/>
          <w:color w:val="auto"/>
          <w:sz w:val="28"/>
          <w:szCs w:val="28"/>
        </w:rPr>
        <w:t xml:space="preserve">) справка об исполнении обязанности по уплате налогов, сборов, страховых взносов, пеней, штрафов, процентов по состоянию на дату формирования справки на основании данных налогового органа в электронной форме по телекоммуникационным каналам связи или через личный кабинет налогоплательщика либо на бумажном носителе по форме, утвержденной приказом Федеральной налоговой службы от 23 ноября 2022 г. </w:t>
      </w:r>
      <w:r w:rsidR="00574084" w:rsidRPr="002338B7">
        <w:rPr>
          <w:rFonts w:ascii="Times New Roman" w:hAnsi="Times New Roman"/>
          <w:color w:val="auto"/>
          <w:sz w:val="28"/>
          <w:szCs w:val="28"/>
        </w:rPr>
        <w:t>№ ЕД-7-8/1123@ «</w:t>
      </w:r>
      <w:r w:rsidR="00065244" w:rsidRPr="002338B7">
        <w:rPr>
          <w:rFonts w:ascii="Times New Roman" w:hAnsi="Times New Roman"/>
          <w:color w:val="auto"/>
          <w:sz w:val="28"/>
          <w:szCs w:val="28"/>
        </w:rPr>
        <w:t xml:space="preserve">Об утверждении формы справки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и формата ее представления в </w:t>
      </w:r>
      <w:r w:rsidR="00574084" w:rsidRPr="002338B7">
        <w:rPr>
          <w:rFonts w:ascii="Times New Roman" w:hAnsi="Times New Roman"/>
          <w:color w:val="auto"/>
          <w:sz w:val="28"/>
          <w:szCs w:val="28"/>
        </w:rPr>
        <w:t>электронной форме»;</w:t>
      </w:r>
    </w:p>
    <w:p w:rsidR="00ED45B5" w:rsidRDefault="00A47A75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</w:t>
      </w:r>
      <w:r w:rsidR="00ED45B5" w:rsidRPr="002338B7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574084" w:rsidRPr="002338B7">
        <w:rPr>
          <w:rFonts w:ascii="Times New Roman" w:hAnsi="Times New Roman"/>
          <w:color w:val="auto"/>
          <w:sz w:val="28"/>
          <w:szCs w:val="28"/>
        </w:rPr>
        <w:t xml:space="preserve">справка, подписанная руководителем управляющей компании </w:t>
      </w:r>
      <w:r w:rsidRPr="00A47A75">
        <w:rPr>
          <w:rFonts w:ascii="Times New Roman" w:hAnsi="Times New Roman"/>
          <w:color w:val="auto"/>
          <w:sz w:val="28"/>
          <w:szCs w:val="28"/>
        </w:rPr>
        <w:t>(</w:t>
      </w:r>
      <w:r w:rsidRPr="00A47A75">
        <w:rPr>
          <w:rFonts w:ascii="Times New Roman" w:hAnsi="Times New Roman" w:hint="eastAsia"/>
          <w:color w:val="auto"/>
          <w:sz w:val="28"/>
          <w:szCs w:val="28"/>
        </w:rPr>
        <w:t>электронной</w:t>
      </w:r>
      <w:r w:rsidRPr="00A47A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47A75">
        <w:rPr>
          <w:rFonts w:ascii="Times New Roman" w:hAnsi="Times New Roman" w:hint="eastAsia"/>
          <w:color w:val="auto"/>
          <w:sz w:val="28"/>
          <w:szCs w:val="28"/>
        </w:rPr>
        <w:t>цифровой</w:t>
      </w:r>
      <w:r w:rsidRPr="00A47A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47A75">
        <w:rPr>
          <w:rFonts w:ascii="Times New Roman" w:hAnsi="Times New Roman" w:hint="eastAsia"/>
          <w:color w:val="auto"/>
          <w:sz w:val="28"/>
          <w:szCs w:val="28"/>
        </w:rPr>
        <w:t>подписью</w:t>
      </w:r>
      <w:r w:rsidRPr="00A47A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47A75">
        <w:rPr>
          <w:rFonts w:ascii="Times New Roman" w:hAnsi="Times New Roman" w:hint="eastAsia"/>
          <w:color w:val="auto"/>
          <w:sz w:val="28"/>
          <w:szCs w:val="28"/>
        </w:rPr>
        <w:t>руководителя</w:t>
      </w:r>
      <w:r w:rsidRPr="00A47A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47A75">
        <w:rPr>
          <w:rFonts w:ascii="Times New Roman" w:hAnsi="Times New Roman" w:hint="eastAsia"/>
          <w:color w:val="auto"/>
          <w:sz w:val="28"/>
          <w:szCs w:val="28"/>
        </w:rPr>
        <w:t>управляющей</w:t>
      </w:r>
      <w:r w:rsidRPr="00A47A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47A75">
        <w:rPr>
          <w:rFonts w:ascii="Times New Roman" w:hAnsi="Times New Roman" w:hint="eastAsia"/>
          <w:color w:val="auto"/>
          <w:sz w:val="28"/>
          <w:szCs w:val="28"/>
        </w:rPr>
        <w:t>компании</w:t>
      </w:r>
      <w:r w:rsidRPr="00A47A75">
        <w:rPr>
          <w:rFonts w:ascii="Times New Roman" w:hAnsi="Times New Roman"/>
          <w:color w:val="auto"/>
          <w:sz w:val="28"/>
          <w:szCs w:val="28"/>
        </w:rPr>
        <w:t>)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74084" w:rsidRPr="002338B7">
        <w:rPr>
          <w:rFonts w:ascii="Times New Roman" w:hAnsi="Times New Roman"/>
          <w:color w:val="auto"/>
          <w:sz w:val="28"/>
          <w:szCs w:val="28"/>
        </w:rPr>
        <w:t>или иным уполномоченным лицом, содержащая</w:t>
      </w:r>
      <w:r w:rsidR="00ED45B5" w:rsidRPr="002338B7">
        <w:rPr>
          <w:rFonts w:ascii="Times New Roman" w:hAnsi="Times New Roman"/>
          <w:color w:val="auto"/>
          <w:sz w:val="28"/>
          <w:szCs w:val="28"/>
        </w:rPr>
        <w:t xml:space="preserve"> согласие на публикацию (размещение) в информационно-телекоммуникационной сети</w:t>
      </w:r>
      <w:r w:rsidR="00574084" w:rsidRPr="002338B7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ED45B5" w:rsidRPr="002338B7">
        <w:rPr>
          <w:rFonts w:ascii="Times New Roman" w:hAnsi="Times New Roman"/>
          <w:color w:val="auto"/>
          <w:sz w:val="28"/>
          <w:szCs w:val="28"/>
        </w:rPr>
        <w:t>Интернет</w:t>
      </w:r>
      <w:r w:rsidR="00574084" w:rsidRPr="002338B7">
        <w:rPr>
          <w:rFonts w:ascii="Times New Roman" w:hAnsi="Times New Roman"/>
          <w:color w:val="auto"/>
          <w:sz w:val="28"/>
          <w:szCs w:val="28"/>
        </w:rPr>
        <w:t>»</w:t>
      </w:r>
      <w:r w:rsidR="00ED45B5" w:rsidRPr="002338B7">
        <w:rPr>
          <w:rFonts w:ascii="Times New Roman" w:hAnsi="Times New Roman"/>
          <w:color w:val="auto"/>
          <w:sz w:val="28"/>
          <w:szCs w:val="28"/>
        </w:rPr>
        <w:t xml:space="preserve"> информации об управляющей компании, о подаваемой управляющей компанией заявке, иной информации об управляющей компании, связанной с региональным отбором проектов</w:t>
      </w:r>
      <w:r w:rsidR="00574084" w:rsidRPr="002338B7">
        <w:rPr>
          <w:rFonts w:ascii="Times New Roman" w:hAnsi="Times New Roman"/>
          <w:color w:val="auto"/>
          <w:sz w:val="28"/>
          <w:szCs w:val="28"/>
        </w:rPr>
        <w:t>.</w:t>
      </w:r>
    </w:p>
    <w:p w:rsidR="007C583F" w:rsidRPr="002338B7" w:rsidRDefault="007C583F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hint="eastAsia"/>
          <w:color w:val="auto"/>
          <w:sz w:val="28"/>
          <w:szCs w:val="28"/>
        </w:rPr>
        <w:t>о</w:t>
      </w:r>
      <w:r w:rsidRPr="007C583F">
        <w:rPr>
          <w:rFonts w:ascii="Times New Roman" w:hAnsi="Times New Roman"/>
          <w:color w:val="auto"/>
          <w:sz w:val="28"/>
          <w:szCs w:val="28"/>
        </w:rPr>
        <w:t xml:space="preserve">) </w:t>
      </w:r>
      <w:r w:rsidRPr="007C583F">
        <w:rPr>
          <w:rFonts w:ascii="Times New Roman" w:hAnsi="Times New Roman" w:hint="eastAsia"/>
          <w:color w:val="auto"/>
          <w:sz w:val="28"/>
          <w:szCs w:val="28"/>
        </w:rPr>
        <w:t>согласие</w:t>
      </w:r>
      <w:r w:rsidRPr="007C583F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hint="eastAsia"/>
          <w:color w:val="auto"/>
          <w:sz w:val="28"/>
          <w:szCs w:val="28"/>
        </w:rPr>
        <w:t>управляющей компании</w:t>
      </w:r>
      <w:r w:rsidRPr="007C583F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7C583F">
        <w:rPr>
          <w:rFonts w:ascii="Times New Roman" w:hAnsi="Times New Roman" w:hint="eastAsia"/>
          <w:color w:val="auto"/>
          <w:sz w:val="28"/>
          <w:szCs w:val="28"/>
        </w:rPr>
        <w:t>подписанное</w:t>
      </w:r>
      <w:r w:rsidRPr="007C583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C583F">
        <w:rPr>
          <w:rFonts w:ascii="Times New Roman" w:hAnsi="Times New Roman" w:hint="eastAsia"/>
          <w:color w:val="auto"/>
          <w:sz w:val="28"/>
          <w:szCs w:val="28"/>
        </w:rPr>
        <w:t>руководителем</w:t>
      </w:r>
      <w:r w:rsidRPr="007C583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C583F">
        <w:rPr>
          <w:rFonts w:ascii="Times New Roman" w:hAnsi="Times New Roman" w:hint="eastAsia"/>
          <w:color w:val="auto"/>
          <w:sz w:val="28"/>
          <w:szCs w:val="28"/>
        </w:rPr>
        <w:t>управляющей</w:t>
      </w:r>
      <w:r w:rsidRPr="007C583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C583F">
        <w:rPr>
          <w:rFonts w:ascii="Times New Roman" w:hAnsi="Times New Roman" w:hint="eastAsia"/>
          <w:color w:val="auto"/>
          <w:sz w:val="28"/>
          <w:szCs w:val="28"/>
        </w:rPr>
        <w:t>компании</w:t>
      </w:r>
      <w:r w:rsidRPr="007C583F">
        <w:rPr>
          <w:rFonts w:ascii="Times New Roman" w:hAnsi="Times New Roman"/>
          <w:color w:val="auto"/>
          <w:sz w:val="28"/>
          <w:szCs w:val="28"/>
        </w:rPr>
        <w:t xml:space="preserve"> (</w:t>
      </w:r>
      <w:r w:rsidRPr="007C583F">
        <w:rPr>
          <w:rFonts w:ascii="Times New Roman" w:hAnsi="Times New Roman" w:hint="eastAsia"/>
          <w:color w:val="auto"/>
          <w:sz w:val="28"/>
          <w:szCs w:val="28"/>
        </w:rPr>
        <w:t>электронной</w:t>
      </w:r>
      <w:r w:rsidRPr="007C583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C583F">
        <w:rPr>
          <w:rFonts w:ascii="Times New Roman" w:hAnsi="Times New Roman" w:hint="eastAsia"/>
          <w:color w:val="auto"/>
          <w:sz w:val="28"/>
          <w:szCs w:val="28"/>
        </w:rPr>
        <w:t>цифровой</w:t>
      </w:r>
      <w:r w:rsidRPr="007C583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C583F">
        <w:rPr>
          <w:rFonts w:ascii="Times New Roman" w:hAnsi="Times New Roman" w:hint="eastAsia"/>
          <w:color w:val="auto"/>
          <w:sz w:val="28"/>
          <w:szCs w:val="28"/>
        </w:rPr>
        <w:t>руководителя</w:t>
      </w:r>
      <w:r w:rsidRPr="007C583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C583F">
        <w:rPr>
          <w:rFonts w:ascii="Times New Roman" w:hAnsi="Times New Roman" w:hint="eastAsia"/>
          <w:color w:val="auto"/>
          <w:sz w:val="28"/>
          <w:szCs w:val="28"/>
        </w:rPr>
        <w:t>управляющей</w:t>
      </w:r>
      <w:r w:rsidRPr="007C583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C583F">
        <w:rPr>
          <w:rFonts w:ascii="Times New Roman" w:hAnsi="Times New Roman" w:hint="eastAsia"/>
          <w:color w:val="auto"/>
          <w:sz w:val="28"/>
          <w:szCs w:val="28"/>
        </w:rPr>
        <w:t>компании</w:t>
      </w:r>
      <w:r w:rsidRPr="007C583F">
        <w:rPr>
          <w:rFonts w:ascii="Times New Roman" w:hAnsi="Times New Roman"/>
          <w:color w:val="auto"/>
          <w:sz w:val="28"/>
          <w:szCs w:val="28"/>
        </w:rPr>
        <w:t xml:space="preserve">), </w:t>
      </w:r>
      <w:r w:rsidRPr="007C583F">
        <w:rPr>
          <w:rFonts w:ascii="Times New Roman" w:hAnsi="Times New Roman" w:hint="eastAsia"/>
          <w:color w:val="auto"/>
          <w:sz w:val="28"/>
          <w:szCs w:val="28"/>
        </w:rPr>
        <w:t>и</w:t>
      </w:r>
      <w:r w:rsidRPr="007C583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C583F">
        <w:rPr>
          <w:rFonts w:ascii="Times New Roman" w:hAnsi="Times New Roman" w:hint="eastAsia"/>
          <w:color w:val="auto"/>
          <w:sz w:val="28"/>
          <w:szCs w:val="28"/>
        </w:rPr>
        <w:t>скрепленное</w:t>
      </w:r>
      <w:r w:rsidRPr="007C583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C583F">
        <w:rPr>
          <w:rFonts w:ascii="Times New Roman" w:hAnsi="Times New Roman" w:hint="eastAsia"/>
          <w:color w:val="auto"/>
          <w:sz w:val="28"/>
          <w:szCs w:val="28"/>
        </w:rPr>
        <w:t>печатью</w:t>
      </w:r>
      <w:r w:rsidRPr="007C583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C583F">
        <w:rPr>
          <w:rFonts w:ascii="Times New Roman" w:hAnsi="Times New Roman" w:hint="eastAsia"/>
          <w:color w:val="auto"/>
          <w:sz w:val="28"/>
          <w:szCs w:val="28"/>
        </w:rPr>
        <w:t>управляющей</w:t>
      </w:r>
      <w:r w:rsidRPr="007C583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C583F">
        <w:rPr>
          <w:rFonts w:ascii="Times New Roman" w:hAnsi="Times New Roman" w:hint="eastAsia"/>
          <w:color w:val="auto"/>
          <w:sz w:val="28"/>
          <w:szCs w:val="28"/>
        </w:rPr>
        <w:t>компании</w:t>
      </w:r>
      <w:r w:rsidRPr="007C583F">
        <w:rPr>
          <w:rFonts w:ascii="Times New Roman" w:hAnsi="Times New Roman"/>
          <w:color w:val="auto"/>
          <w:sz w:val="28"/>
          <w:szCs w:val="28"/>
        </w:rPr>
        <w:t xml:space="preserve"> (</w:t>
      </w:r>
      <w:r w:rsidRPr="007C583F">
        <w:rPr>
          <w:rFonts w:ascii="Times New Roman" w:hAnsi="Times New Roman" w:hint="eastAsia"/>
          <w:color w:val="auto"/>
          <w:sz w:val="28"/>
          <w:szCs w:val="28"/>
        </w:rPr>
        <w:t>при</w:t>
      </w:r>
      <w:r w:rsidRPr="007C583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C583F">
        <w:rPr>
          <w:rFonts w:ascii="Times New Roman" w:hAnsi="Times New Roman" w:hint="eastAsia"/>
          <w:color w:val="auto"/>
          <w:sz w:val="28"/>
          <w:szCs w:val="28"/>
        </w:rPr>
        <w:t>наличии</w:t>
      </w:r>
      <w:r w:rsidRPr="007C583F">
        <w:rPr>
          <w:rFonts w:ascii="Times New Roman" w:hAnsi="Times New Roman"/>
          <w:color w:val="auto"/>
          <w:sz w:val="28"/>
          <w:szCs w:val="28"/>
        </w:rPr>
        <w:t xml:space="preserve">), </w:t>
      </w:r>
      <w:r w:rsidRPr="007C583F">
        <w:rPr>
          <w:rFonts w:ascii="Times New Roman" w:hAnsi="Times New Roman" w:hint="eastAsia"/>
          <w:color w:val="auto"/>
          <w:sz w:val="28"/>
          <w:szCs w:val="28"/>
        </w:rPr>
        <w:t>на</w:t>
      </w:r>
      <w:r w:rsidRPr="007C583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C583F">
        <w:rPr>
          <w:rFonts w:ascii="Times New Roman" w:hAnsi="Times New Roman" w:hint="eastAsia"/>
          <w:color w:val="auto"/>
          <w:sz w:val="28"/>
          <w:szCs w:val="28"/>
        </w:rPr>
        <w:t>осуществление</w:t>
      </w:r>
      <w:r w:rsidRPr="007C583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C583F">
        <w:rPr>
          <w:rFonts w:ascii="Times New Roman" w:hAnsi="Times New Roman" w:hint="eastAsia"/>
          <w:color w:val="auto"/>
          <w:sz w:val="28"/>
          <w:szCs w:val="28"/>
        </w:rPr>
        <w:t>Министерством</w:t>
      </w:r>
      <w:r w:rsidRPr="007C583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C583F">
        <w:rPr>
          <w:rFonts w:ascii="Times New Roman" w:hAnsi="Times New Roman" w:hint="eastAsia"/>
          <w:color w:val="auto"/>
          <w:sz w:val="28"/>
          <w:szCs w:val="28"/>
        </w:rPr>
        <w:t>и</w:t>
      </w:r>
      <w:r w:rsidRPr="007C583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C583F">
        <w:rPr>
          <w:rFonts w:ascii="Times New Roman" w:hAnsi="Times New Roman" w:hint="eastAsia"/>
          <w:color w:val="auto"/>
          <w:sz w:val="28"/>
          <w:szCs w:val="28"/>
        </w:rPr>
        <w:t>органами</w:t>
      </w:r>
      <w:r w:rsidRPr="007C583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C583F">
        <w:rPr>
          <w:rFonts w:ascii="Times New Roman" w:hAnsi="Times New Roman" w:hint="eastAsia"/>
          <w:color w:val="auto"/>
          <w:sz w:val="28"/>
          <w:szCs w:val="28"/>
        </w:rPr>
        <w:t>государственного</w:t>
      </w:r>
      <w:r w:rsidRPr="007C583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C583F">
        <w:rPr>
          <w:rFonts w:ascii="Times New Roman" w:hAnsi="Times New Roman" w:hint="eastAsia"/>
          <w:color w:val="auto"/>
          <w:sz w:val="28"/>
          <w:szCs w:val="28"/>
        </w:rPr>
        <w:t>финансового</w:t>
      </w:r>
      <w:r w:rsidRPr="007C583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C583F">
        <w:rPr>
          <w:rFonts w:ascii="Times New Roman" w:hAnsi="Times New Roman" w:hint="eastAsia"/>
          <w:color w:val="auto"/>
          <w:sz w:val="28"/>
          <w:szCs w:val="28"/>
        </w:rPr>
        <w:t>контроля</w:t>
      </w:r>
      <w:r w:rsidRPr="007C583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C583F">
        <w:rPr>
          <w:rFonts w:ascii="Times New Roman" w:hAnsi="Times New Roman" w:hint="eastAsia"/>
          <w:color w:val="auto"/>
          <w:sz w:val="28"/>
          <w:szCs w:val="28"/>
        </w:rPr>
        <w:t>проверок</w:t>
      </w:r>
      <w:r w:rsidRPr="007C583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C583F">
        <w:rPr>
          <w:rFonts w:ascii="Times New Roman" w:hAnsi="Times New Roman" w:hint="eastAsia"/>
          <w:color w:val="auto"/>
          <w:sz w:val="28"/>
          <w:szCs w:val="28"/>
        </w:rPr>
        <w:t>соблюдения</w:t>
      </w:r>
      <w:r w:rsidRPr="007C583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C583F">
        <w:rPr>
          <w:rFonts w:ascii="Times New Roman" w:hAnsi="Times New Roman" w:hint="eastAsia"/>
          <w:color w:val="auto"/>
          <w:sz w:val="28"/>
          <w:szCs w:val="28"/>
        </w:rPr>
        <w:t>условий</w:t>
      </w:r>
      <w:r w:rsidRPr="007C583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C583F">
        <w:rPr>
          <w:rFonts w:ascii="Times New Roman" w:hAnsi="Times New Roman" w:hint="eastAsia"/>
          <w:color w:val="auto"/>
          <w:sz w:val="28"/>
          <w:szCs w:val="28"/>
        </w:rPr>
        <w:t>и</w:t>
      </w:r>
      <w:r w:rsidRPr="007C583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C583F">
        <w:rPr>
          <w:rFonts w:ascii="Times New Roman" w:hAnsi="Times New Roman" w:hint="eastAsia"/>
          <w:color w:val="auto"/>
          <w:sz w:val="28"/>
          <w:szCs w:val="28"/>
        </w:rPr>
        <w:t>порядка</w:t>
      </w:r>
      <w:r w:rsidRPr="007C583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C583F">
        <w:rPr>
          <w:rFonts w:ascii="Times New Roman" w:hAnsi="Times New Roman" w:hint="eastAsia"/>
          <w:color w:val="auto"/>
          <w:sz w:val="28"/>
          <w:szCs w:val="28"/>
        </w:rPr>
        <w:t>предоставления</w:t>
      </w:r>
      <w:r w:rsidRPr="007C583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C583F">
        <w:rPr>
          <w:rFonts w:ascii="Times New Roman" w:hAnsi="Times New Roman" w:hint="eastAsia"/>
          <w:color w:val="auto"/>
          <w:sz w:val="28"/>
          <w:szCs w:val="28"/>
        </w:rPr>
        <w:t>субсидии</w:t>
      </w:r>
      <w:r w:rsidRPr="007C583F">
        <w:rPr>
          <w:rFonts w:ascii="Times New Roman" w:hAnsi="Times New Roman"/>
          <w:color w:val="auto"/>
          <w:sz w:val="28"/>
          <w:szCs w:val="28"/>
        </w:rPr>
        <w:t>.</w:t>
      </w:r>
    </w:p>
    <w:p w:rsidR="00065244" w:rsidRPr="002338B7" w:rsidRDefault="00065244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 xml:space="preserve">В случае обращения за предоставлением субсидии на возмещение затрат дополнительно представляет документы, подтверждающие затраты, понесенные управляющей компанией на реализацию </w:t>
      </w:r>
      <w:r w:rsidRPr="00640D24">
        <w:rPr>
          <w:rFonts w:ascii="Times New Roman" w:hAnsi="Times New Roman"/>
          <w:color w:val="auto"/>
          <w:sz w:val="28"/>
          <w:szCs w:val="28"/>
        </w:rPr>
        <w:t xml:space="preserve">проекта не ранее 1 января 2020 года, указанные в </w:t>
      </w:r>
      <w:hyperlink w:anchor="P191">
        <w:r w:rsidR="00574084" w:rsidRPr="00640D2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подпункте «и»</w:t>
        </w:r>
        <w:r w:rsidR="00640D24" w:rsidRPr="00640D2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пункта 4</w:t>
        </w:r>
        <w:r w:rsidRPr="00640D2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.2</w:t>
        </w:r>
      </w:hyperlink>
      <w:r w:rsidRPr="00640D24">
        <w:rPr>
          <w:rFonts w:ascii="Times New Roman" w:hAnsi="Times New Roman"/>
          <w:color w:val="auto"/>
          <w:sz w:val="28"/>
          <w:szCs w:val="28"/>
        </w:rPr>
        <w:t xml:space="preserve"> настоящего Порядка.</w:t>
      </w:r>
    </w:p>
    <w:p w:rsidR="0049381E" w:rsidRPr="002338B7" w:rsidRDefault="0049381E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>2.8. Электронные копии документов и материалы, включаемые в заявку, должны иметь распространенные открытые форматы, обеспечивающие возможность просмотра всего документа средствами общедоступного программного обеспечения просмотра информации, и не должны быть зашифрованы или защищены средствами, не позволяющими осуществить ознакомление с их содержимым без специальных программных или технологических средств.</w:t>
      </w:r>
    </w:p>
    <w:p w:rsidR="0049381E" w:rsidRPr="002338B7" w:rsidRDefault="0049381E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>Фото- и видеоматериалы, включаемые в заявку, должны содержать четкое и контрастное изображение высокого качества.</w:t>
      </w:r>
    </w:p>
    <w:p w:rsidR="0049381E" w:rsidRPr="002338B7" w:rsidRDefault="0049381E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lastRenderedPageBreak/>
        <w:t xml:space="preserve">2.9. Ответственность за полноту и достоверность информации и документов, содержащихся в заявке, а также за своевременность их представления несет </w:t>
      </w:r>
      <w:r w:rsidR="00713922" w:rsidRPr="002338B7">
        <w:rPr>
          <w:rFonts w:ascii="Times New Roman" w:hAnsi="Times New Roman"/>
          <w:color w:val="auto"/>
          <w:sz w:val="28"/>
          <w:szCs w:val="28"/>
        </w:rPr>
        <w:t>управляющая компания</w:t>
      </w:r>
      <w:r w:rsidRPr="002338B7">
        <w:rPr>
          <w:rFonts w:ascii="Times New Roman" w:hAnsi="Times New Roman"/>
          <w:color w:val="auto"/>
          <w:sz w:val="28"/>
          <w:szCs w:val="28"/>
        </w:rPr>
        <w:t xml:space="preserve"> в соответствии с законодательством Российской Федерации.</w:t>
      </w:r>
    </w:p>
    <w:p w:rsidR="0049381E" w:rsidRPr="002338B7" w:rsidRDefault="0049381E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 xml:space="preserve">2.10. Датой представления </w:t>
      </w:r>
      <w:r w:rsidR="00713922" w:rsidRPr="002338B7">
        <w:rPr>
          <w:rFonts w:ascii="Times New Roman" w:hAnsi="Times New Roman"/>
          <w:color w:val="auto"/>
          <w:sz w:val="28"/>
          <w:szCs w:val="28"/>
        </w:rPr>
        <w:t>управляющей ко</w:t>
      </w:r>
      <w:r w:rsidR="00E870E9">
        <w:rPr>
          <w:rFonts w:ascii="Times New Roman" w:hAnsi="Times New Roman"/>
          <w:color w:val="auto"/>
          <w:sz w:val="28"/>
          <w:szCs w:val="28"/>
        </w:rPr>
        <w:t>мпани</w:t>
      </w:r>
      <w:r w:rsidR="00713922" w:rsidRPr="002338B7">
        <w:rPr>
          <w:rFonts w:ascii="Times New Roman" w:hAnsi="Times New Roman"/>
          <w:color w:val="auto"/>
          <w:sz w:val="28"/>
          <w:szCs w:val="28"/>
        </w:rPr>
        <w:t>ей</w:t>
      </w:r>
      <w:r w:rsidRPr="002338B7">
        <w:rPr>
          <w:rFonts w:ascii="Times New Roman" w:hAnsi="Times New Roman"/>
          <w:color w:val="auto"/>
          <w:sz w:val="28"/>
          <w:szCs w:val="28"/>
        </w:rPr>
        <w:t xml:space="preserve"> заявки считается день подписания </w:t>
      </w:r>
      <w:r w:rsidR="00713922" w:rsidRPr="002338B7">
        <w:rPr>
          <w:rFonts w:ascii="Times New Roman" w:hAnsi="Times New Roman"/>
          <w:color w:val="auto"/>
          <w:sz w:val="28"/>
          <w:szCs w:val="28"/>
        </w:rPr>
        <w:t>управляющей компанией</w:t>
      </w:r>
      <w:r w:rsidRPr="002338B7">
        <w:rPr>
          <w:rFonts w:ascii="Times New Roman" w:hAnsi="Times New Roman"/>
          <w:color w:val="auto"/>
          <w:sz w:val="28"/>
          <w:szCs w:val="28"/>
        </w:rPr>
        <w:t xml:space="preserve"> заявки с присвоением ей регистрационного номера в системе «Электронный бюджет».</w:t>
      </w:r>
    </w:p>
    <w:p w:rsidR="00713922" w:rsidRPr="002338B7" w:rsidRDefault="00713922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>2.11. Управляющая компания вправе отозвать заявку в любое время до завершения регионального отбора проектов. При необходимости управляющая компания вправе подать заявку повторно в срок, определенный для подачи заявок.</w:t>
      </w:r>
    </w:p>
    <w:p w:rsidR="00713922" w:rsidRPr="002338B7" w:rsidRDefault="00713922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>Внесение изменений в заявку или отзыв заявки осуществляется управляющей компанией в порядке, аналогичном порядку формирования заявки управляющей компанией, указанному в пунктах 2.6. – 2.7. настоящего Порядка.</w:t>
      </w:r>
    </w:p>
    <w:p w:rsidR="00713922" w:rsidRPr="002338B7" w:rsidRDefault="00C26A31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>2.12</w:t>
      </w:r>
      <w:r w:rsidR="00713922" w:rsidRPr="002338B7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2338B7">
        <w:rPr>
          <w:rFonts w:ascii="Times New Roman" w:hAnsi="Times New Roman"/>
          <w:color w:val="auto"/>
          <w:sz w:val="28"/>
          <w:szCs w:val="28"/>
        </w:rPr>
        <w:t xml:space="preserve">Управляющая компания </w:t>
      </w:r>
      <w:r w:rsidR="00713922" w:rsidRPr="002338B7">
        <w:rPr>
          <w:rFonts w:ascii="Times New Roman" w:hAnsi="Times New Roman"/>
          <w:color w:val="auto"/>
          <w:sz w:val="28"/>
          <w:szCs w:val="28"/>
        </w:rPr>
        <w:t xml:space="preserve">со дня размещения объявления о проведении отбора на едином портале не позднее трёх рабочих дней до дня завершения подачи заявок вправе направить Министерству не более 5 запросов о разъяснении положений объявления о проведении </w:t>
      </w:r>
      <w:r w:rsidRPr="002338B7">
        <w:rPr>
          <w:rFonts w:ascii="Times New Roman" w:hAnsi="Times New Roman"/>
          <w:color w:val="auto"/>
          <w:sz w:val="28"/>
          <w:szCs w:val="28"/>
        </w:rPr>
        <w:t xml:space="preserve">регионального </w:t>
      </w:r>
      <w:r w:rsidR="00713922" w:rsidRPr="002338B7">
        <w:rPr>
          <w:rFonts w:ascii="Times New Roman" w:hAnsi="Times New Roman"/>
          <w:color w:val="auto"/>
          <w:sz w:val="28"/>
          <w:szCs w:val="28"/>
        </w:rPr>
        <w:t xml:space="preserve">отбора </w:t>
      </w:r>
      <w:r w:rsidRPr="002338B7">
        <w:rPr>
          <w:rFonts w:ascii="Times New Roman" w:hAnsi="Times New Roman"/>
          <w:color w:val="auto"/>
          <w:sz w:val="28"/>
          <w:szCs w:val="28"/>
        </w:rPr>
        <w:t xml:space="preserve">проектов </w:t>
      </w:r>
      <w:r w:rsidR="00713922" w:rsidRPr="002338B7">
        <w:rPr>
          <w:rFonts w:ascii="Times New Roman" w:hAnsi="Times New Roman"/>
          <w:color w:val="auto"/>
          <w:sz w:val="28"/>
          <w:szCs w:val="28"/>
        </w:rPr>
        <w:t>путем формирования в системе «Электронный бюджет» соответствующего запроса.</w:t>
      </w:r>
    </w:p>
    <w:p w:rsidR="00713922" w:rsidRPr="002338B7" w:rsidRDefault="00970548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>2.13</w:t>
      </w:r>
      <w:r w:rsidR="00713922" w:rsidRPr="002338B7">
        <w:rPr>
          <w:rFonts w:ascii="Times New Roman" w:hAnsi="Times New Roman"/>
          <w:color w:val="auto"/>
          <w:sz w:val="28"/>
          <w:szCs w:val="28"/>
        </w:rPr>
        <w:t xml:space="preserve">. Министерство в ответ на запрос, указанный в пункте </w:t>
      </w:r>
      <w:r w:rsidR="00C26A31" w:rsidRPr="002338B7">
        <w:rPr>
          <w:rFonts w:ascii="Times New Roman" w:hAnsi="Times New Roman"/>
          <w:color w:val="auto"/>
          <w:sz w:val="28"/>
          <w:szCs w:val="28"/>
        </w:rPr>
        <w:t>2.12.</w:t>
      </w:r>
      <w:r w:rsidR="00713922" w:rsidRPr="002338B7">
        <w:rPr>
          <w:rFonts w:ascii="Times New Roman" w:hAnsi="Times New Roman"/>
          <w:color w:val="auto"/>
          <w:sz w:val="28"/>
          <w:szCs w:val="28"/>
        </w:rPr>
        <w:t xml:space="preserve"> настоящего Порядка, направляет разъяснение положений объявления о проведении </w:t>
      </w:r>
      <w:r w:rsidR="00C26A31" w:rsidRPr="002338B7">
        <w:rPr>
          <w:rFonts w:ascii="Times New Roman" w:hAnsi="Times New Roman"/>
          <w:color w:val="auto"/>
          <w:sz w:val="28"/>
          <w:szCs w:val="28"/>
        </w:rPr>
        <w:t xml:space="preserve">регионального </w:t>
      </w:r>
      <w:r w:rsidR="00713922" w:rsidRPr="002338B7">
        <w:rPr>
          <w:rFonts w:ascii="Times New Roman" w:hAnsi="Times New Roman"/>
          <w:color w:val="auto"/>
          <w:sz w:val="28"/>
          <w:szCs w:val="28"/>
        </w:rPr>
        <w:t>отбора</w:t>
      </w:r>
      <w:r w:rsidR="00C26A31" w:rsidRPr="002338B7">
        <w:rPr>
          <w:rFonts w:ascii="Times New Roman" w:hAnsi="Times New Roman"/>
          <w:color w:val="auto"/>
          <w:sz w:val="28"/>
          <w:szCs w:val="28"/>
        </w:rPr>
        <w:t xml:space="preserve"> проектов</w:t>
      </w:r>
      <w:r w:rsidR="00713922" w:rsidRPr="002338B7">
        <w:rPr>
          <w:rFonts w:ascii="Times New Roman" w:hAnsi="Times New Roman"/>
          <w:color w:val="auto"/>
          <w:sz w:val="28"/>
          <w:szCs w:val="28"/>
        </w:rPr>
        <w:t xml:space="preserve"> в срок, не позднее трёх рабочих дней, с момента поступления запроса разъяснений в системе «Электронный бюджет», но не позднее одного рабочего дня до дня завершения подачи заявок, путем формирования в системе «Электронный бюджет» соответствующего разъяснения. Представленное Министерством разъяснение положений объявления о проведении </w:t>
      </w:r>
      <w:r w:rsidR="00C26A31" w:rsidRPr="002338B7">
        <w:rPr>
          <w:rFonts w:ascii="Times New Roman" w:hAnsi="Times New Roman"/>
          <w:color w:val="auto"/>
          <w:sz w:val="28"/>
          <w:szCs w:val="28"/>
        </w:rPr>
        <w:t xml:space="preserve">регионального </w:t>
      </w:r>
      <w:r w:rsidR="00713922" w:rsidRPr="002338B7">
        <w:rPr>
          <w:rFonts w:ascii="Times New Roman" w:hAnsi="Times New Roman"/>
          <w:color w:val="auto"/>
          <w:sz w:val="28"/>
          <w:szCs w:val="28"/>
        </w:rPr>
        <w:t>отбора</w:t>
      </w:r>
      <w:r w:rsidR="00C26A31" w:rsidRPr="002338B7">
        <w:rPr>
          <w:rFonts w:ascii="Times New Roman" w:hAnsi="Times New Roman"/>
          <w:color w:val="auto"/>
          <w:sz w:val="28"/>
          <w:szCs w:val="28"/>
        </w:rPr>
        <w:t xml:space="preserve"> проектов</w:t>
      </w:r>
      <w:r w:rsidR="00713922" w:rsidRPr="002338B7">
        <w:rPr>
          <w:rFonts w:ascii="Times New Roman" w:hAnsi="Times New Roman"/>
          <w:color w:val="auto"/>
          <w:sz w:val="28"/>
          <w:szCs w:val="28"/>
        </w:rPr>
        <w:t xml:space="preserve"> не должно изменять суть информации, содержащейся в указанном объявлении.</w:t>
      </w:r>
    </w:p>
    <w:p w:rsidR="0049381E" w:rsidRPr="002338B7" w:rsidRDefault="00713922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38B7">
        <w:rPr>
          <w:rFonts w:ascii="Times New Roman" w:hAnsi="Times New Roman"/>
          <w:color w:val="auto"/>
          <w:sz w:val="28"/>
          <w:szCs w:val="28"/>
        </w:rPr>
        <w:t xml:space="preserve">Доступ к разъяснению, формируемому в системе «Электронный бюджет» в соответствии с абзацем первым настоящего пункта, предоставляется всем </w:t>
      </w:r>
      <w:r w:rsidR="00C26A31" w:rsidRPr="002338B7">
        <w:rPr>
          <w:rFonts w:ascii="Times New Roman" w:hAnsi="Times New Roman"/>
          <w:color w:val="auto"/>
          <w:sz w:val="28"/>
          <w:szCs w:val="28"/>
        </w:rPr>
        <w:t>управляющим компаниям, участвующим и планирующим принять участие в региональном отборе проектов.</w:t>
      </w:r>
    </w:p>
    <w:p w:rsidR="00D97F60" w:rsidRDefault="00D97F60" w:rsidP="0020428C">
      <w:pPr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20428C" w:rsidRPr="0020428C" w:rsidRDefault="00742927" w:rsidP="0020428C">
      <w:pPr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2C093C">
        <w:rPr>
          <w:rFonts w:ascii="Times New Roman" w:hAnsi="Times New Roman"/>
          <w:color w:val="auto"/>
          <w:sz w:val="28"/>
          <w:szCs w:val="28"/>
        </w:rPr>
        <w:t>3</w:t>
      </w:r>
      <w:r w:rsidR="0020428C" w:rsidRPr="0020428C">
        <w:rPr>
          <w:rFonts w:ascii="Times New Roman" w:hAnsi="Times New Roman"/>
          <w:color w:val="auto"/>
          <w:sz w:val="28"/>
          <w:szCs w:val="28"/>
        </w:rPr>
        <w:t>. Порядок рассмотрения заявок, а также</w:t>
      </w:r>
    </w:p>
    <w:p w:rsidR="0020428C" w:rsidRDefault="0020428C" w:rsidP="0020428C">
      <w:pPr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20428C">
        <w:rPr>
          <w:rFonts w:ascii="Times New Roman" w:hAnsi="Times New Roman"/>
          <w:color w:val="auto"/>
          <w:sz w:val="28"/>
          <w:szCs w:val="28"/>
        </w:rPr>
        <w:t>определения победителей отбора</w:t>
      </w:r>
    </w:p>
    <w:p w:rsidR="00640D24" w:rsidRDefault="00640D24" w:rsidP="0020428C">
      <w:pPr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F636EF" w:rsidRPr="00F636EF" w:rsidRDefault="00320818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3.1. В</w:t>
      </w:r>
      <w:r w:rsidR="00F636EF" w:rsidRPr="00F636EF">
        <w:rPr>
          <w:rFonts w:ascii="Times New Roman" w:hAnsi="Times New Roman"/>
          <w:color w:val="auto"/>
          <w:sz w:val="28"/>
          <w:szCs w:val="28"/>
        </w:rPr>
        <w:t xml:space="preserve"> целях проведения</w:t>
      </w:r>
      <w:r w:rsidR="00F636EF">
        <w:rPr>
          <w:rFonts w:ascii="Times New Roman" w:hAnsi="Times New Roman"/>
          <w:color w:val="auto"/>
          <w:sz w:val="28"/>
          <w:szCs w:val="28"/>
        </w:rPr>
        <w:t xml:space="preserve"> регионального</w:t>
      </w:r>
      <w:r w:rsidR="00F636EF" w:rsidRPr="00F636EF">
        <w:rPr>
          <w:rFonts w:ascii="Times New Roman" w:hAnsi="Times New Roman"/>
          <w:color w:val="auto"/>
          <w:sz w:val="28"/>
          <w:szCs w:val="28"/>
        </w:rPr>
        <w:t xml:space="preserve"> отбора</w:t>
      </w:r>
      <w:r w:rsidR="00F636EF">
        <w:rPr>
          <w:rFonts w:ascii="Times New Roman" w:hAnsi="Times New Roman"/>
          <w:color w:val="auto"/>
          <w:sz w:val="28"/>
          <w:szCs w:val="28"/>
        </w:rPr>
        <w:t xml:space="preserve"> проектов</w:t>
      </w:r>
      <w:r w:rsidR="00F636EF" w:rsidRPr="00F636EF">
        <w:rPr>
          <w:rFonts w:ascii="Times New Roman" w:hAnsi="Times New Roman"/>
          <w:color w:val="auto"/>
          <w:sz w:val="28"/>
          <w:szCs w:val="28"/>
        </w:rPr>
        <w:t xml:space="preserve"> Министерство принимает решение о создании конкурсной комиссии по рассмотрению и оценки заявок (далее – комиссия), которое оформляется приказом Министерства. </w:t>
      </w:r>
    </w:p>
    <w:p w:rsidR="00F636EF" w:rsidRPr="00F636EF" w:rsidRDefault="00F636EF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F636EF">
        <w:rPr>
          <w:rFonts w:ascii="Times New Roman" w:hAnsi="Times New Roman"/>
          <w:color w:val="auto"/>
          <w:sz w:val="28"/>
          <w:szCs w:val="28"/>
        </w:rPr>
        <w:t>Приказ о создании комиссии должен содержать:</w:t>
      </w:r>
    </w:p>
    <w:p w:rsidR="00F636EF" w:rsidRPr="00F636EF" w:rsidRDefault="00F636EF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F636EF">
        <w:rPr>
          <w:rFonts w:ascii="Times New Roman" w:hAnsi="Times New Roman"/>
          <w:color w:val="auto"/>
          <w:sz w:val="28"/>
          <w:szCs w:val="28"/>
        </w:rPr>
        <w:t xml:space="preserve">информацию о председателе комиссии, заместителе председателя комиссии, секретаре комиссии, персональном составе комиссии, состоящей </w:t>
      </w:r>
      <w:r w:rsidRPr="00F636EF">
        <w:rPr>
          <w:rFonts w:ascii="Times New Roman" w:hAnsi="Times New Roman" w:hint="eastAsia"/>
          <w:color w:val="auto"/>
          <w:sz w:val="28"/>
          <w:szCs w:val="28"/>
        </w:rPr>
        <w:t xml:space="preserve">из </w:t>
      </w:r>
      <w:r w:rsidR="000E41E9" w:rsidRPr="000E41E9">
        <w:rPr>
          <w:rFonts w:ascii="Times New Roman" w:hAnsi="Times New Roman" w:hint="eastAsia"/>
          <w:color w:val="auto"/>
          <w:sz w:val="28"/>
          <w:szCs w:val="28"/>
        </w:rPr>
        <w:lastRenderedPageBreak/>
        <w:t>не</w:t>
      </w:r>
      <w:r w:rsidR="000E41E9" w:rsidRPr="000E41E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E41E9" w:rsidRPr="000E41E9">
        <w:rPr>
          <w:rFonts w:ascii="Times New Roman" w:hAnsi="Times New Roman" w:hint="eastAsia"/>
          <w:color w:val="auto"/>
          <w:sz w:val="28"/>
          <w:szCs w:val="28"/>
        </w:rPr>
        <w:t>менее</w:t>
      </w:r>
      <w:r w:rsidR="000E41E9" w:rsidRPr="000E41E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E41E9" w:rsidRPr="000E41E9">
        <w:rPr>
          <w:rFonts w:ascii="Times New Roman" w:hAnsi="Times New Roman" w:hint="eastAsia"/>
          <w:color w:val="auto"/>
          <w:sz w:val="28"/>
          <w:szCs w:val="28"/>
        </w:rPr>
        <w:t>пяти</w:t>
      </w:r>
      <w:r w:rsidR="000E41E9" w:rsidRPr="000E41E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E41E9" w:rsidRPr="000E41E9">
        <w:rPr>
          <w:rFonts w:ascii="Times New Roman" w:hAnsi="Times New Roman" w:hint="eastAsia"/>
          <w:color w:val="auto"/>
          <w:sz w:val="28"/>
          <w:szCs w:val="28"/>
        </w:rPr>
        <w:t>членов</w:t>
      </w:r>
      <w:r w:rsidR="000E41E9" w:rsidRPr="000E41E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E41E9" w:rsidRPr="000E41E9">
        <w:rPr>
          <w:rFonts w:ascii="Times New Roman" w:hAnsi="Times New Roman" w:hint="eastAsia"/>
          <w:color w:val="auto"/>
          <w:sz w:val="28"/>
          <w:szCs w:val="28"/>
        </w:rPr>
        <w:t>из</w:t>
      </w:r>
      <w:r w:rsidR="000E41E9" w:rsidRPr="000E41E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E41E9" w:rsidRPr="000E41E9">
        <w:rPr>
          <w:rFonts w:ascii="Times New Roman" w:hAnsi="Times New Roman" w:hint="eastAsia"/>
          <w:color w:val="auto"/>
          <w:sz w:val="28"/>
          <w:szCs w:val="28"/>
        </w:rPr>
        <w:t>числа</w:t>
      </w:r>
      <w:r w:rsidR="000E41E9" w:rsidRPr="000E41E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E41E9" w:rsidRPr="000E41E9">
        <w:rPr>
          <w:rFonts w:ascii="Times New Roman" w:hAnsi="Times New Roman" w:hint="eastAsia"/>
          <w:color w:val="auto"/>
          <w:sz w:val="28"/>
          <w:szCs w:val="28"/>
        </w:rPr>
        <w:t>представителей</w:t>
      </w:r>
      <w:r w:rsidR="000E41E9" w:rsidRPr="000E41E9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E41E9" w:rsidRPr="000E41E9">
        <w:rPr>
          <w:rFonts w:ascii="Times New Roman" w:hAnsi="Times New Roman" w:hint="eastAsia"/>
          <w:color w:val="auto"/>
          <w:sz w:val="28"/>
          <w:szCs w:val="28"/>
        </w:rPr>
        <w:t>Министерства</w:t>
      </w:r>
      <w:r w:rsidRPr="00F636EF">
        <w:rPr>
          <w:rFonts w:ascii="Times New Roman" w:hAnsi="Times New Roman"/>
          <w:color w:val="auto"/>
          <w:sz w:val="28"/>
          <w:szCs w:val="28"/>
        </w:rPr>
        <w:t>;</w:t>
      </w:r>
    </w:p>
    <w:p w:rsidR="00F636EF" w:rsidRPr="00F636EF" w:rsidRDefault="00F636EF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F636EF">
        <w:rPr>
          <w:rFonts w:ascii="Times New Roman" w:hAnsi="Times New Roman"/>
          <w:color w:val="auto"/>
          <w:sz w:val="28"/>
          <w:szCs w:val="28"/>
        </w:rPr>
        <w:t>информацию о полномочиях комиссии, к которым относятся:</w:t>
      </w:r>
    </w:p>
    <w:p w:rsidR="00F636EF" w:rsidRPr="00F636EF" w:rsidRDefault="00F636EF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F636EF">
        <w:rPr>
          <w:rFonts w:ascii="Times New Roman" w:hAnsi="Times New Roman"/>
          <w:color w:val="auto"/>
          <w:sz w:val="28"/>
          <w:szCs w:val="28"/>
        </w:rPr>
        <w:t xml:space="preserve">рассмотрение и оценка заявок </w:t>
      </w:r>
      <w:r w:rsidR="003A0845">
        <w:rPr>
          <w:rFonts w:ascii="Times New Roman" w:hAnsi="Times New Roman"/>
          <w:color w:val="auto"/>
          <w:sz w:val="28"/>
          <w:szCs w:val="28"/>
        </w:rPr>
        <w:t>управляющих компаний;</w:t>
      </w:r>
      <w:r w:rsidRPr="00F636EF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F636EF" w:rsidRPr="00F636EF" w:rsidRDefault="00F636EF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F636EF">
        <w:rPr>
          <w:rFonts w:ascii="Times New Roman" w:hAnsi="Times New Roman"/>
          <w:color w:val="auto"/>
          <w:sz w:val="28"/>
          <w:szCs w:val="28"/>
        </w:rPr>
        <w:t xml:space="preserve">подписание протоколов рассмотрения и оценки заявок, формируемых в процессе проведения </w:t>
      </w:r>
      <w:r w:rsidR="000E41E9">
        <w:rPr>
          <w:rFonts w:ascii="Times New Roman" w:hAnsi="Times New Roman"/>
          <w:color w:val="auto"/>
          <w:sz w:val="28"/>
          <w:szCs w:val="28"/>
        </w:rPr>
        <w:t xml:space="preserve">регионального </w:t>
      </w:r>
      <w:r w:rsidRPr="00F636EF">
        <w:rPr>
          <w:rFonts w:ascii="Times New Roman" w:hAnsi="Times New Roman"/>
          <w:color w:val="auto"/>
          <w:sz w:val="28"/>
          <w:szCs w:val="28"/>
        </w:rPr>
        <w:t xml:space="preserve">отбора </w:t>
      </w:r>
      <w:r w:rsidR="000E41E9">
        <w:rPr>
          <w:rFonts w:ascii="Times New Roman" w:hAnsi="Times New Roman"/>
          <w:color w:val="auto"/>
          <w:sz w:val="28"/>
          <w:szCs w:val="28"/>
        </w:rPr>
        <w:t>проектов</w:t>
      </w:r>
      <w:r w:rsidRPr="00F636EF">
        <w:rPr>
          <w:rFonts w:ascii="Times New Roman" w:hAnsi="Times New Roman"/>
          <w:color w:val="auto"/>
          <w:sz w:val="28"/>
          <w:szCs w:val="28"/>
        </w:rPr>
        <w:t>.</w:t>
      </w:r>
    </w:p>
    <w:p w:rsidR="00F636EF" w:rsidRPr="00F636EF" w:rsidRDefault="00C61F5B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3.2</w:t>
      </w:r>
      <w:r w:rsidR="00F636EF" w:rsidRPr="00F636EF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F636EF" w:rsidRPr="00F636EF">
        <w:rPr>
          <w:rFonts w:ascii="Times New Roman" w:hAnsi="Times New Roman" w:hint="eastAsia"/>
          <w:color w:val="auto"/>
          <w:sz w:val="28"/>
          <w:szCs w:val="28"/>
        </w:rPr>
        <w:t>Заседание</w:t>
      </w:r>
      <w:r w:rsidR="00F636EF" w:rsidRPr="00F636E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636EF" w:rsidRPr="00F636EF">
        <w:rPr>
          <w:rFonts w:ascii="Times New Roman" w:hAnsi="Times New Roman" w:hint="eastAsia"/>
          <w:color w:val="auto"/>
          <w:sz w:val="28"/>
          <w:szCs w:val="28"/>
        </w:rPr>
        <w:t>комиссии</w:t>
      </w:r>
      <w:r w:rsidR="00F636EF" w:rsidRPr="00F636E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636EF" w:rsidRPr="00F636EF">
        <w:rPr>
          <w:rFonts w:ascii="Times New Roman" w:hAnsi="Times New Roman" w:hint="eastAsia"/>
          <w:color w:val="auto"/>
          <w:sz w:val="28"/>
          <w:szCs w:val="28"/>
        </w:rPr>
        <w:t>считается</w:t>
      </w:r>
      <w:r w:rsidR="00F636EF" w:rsidRPr="00F636E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636EF" w:rsidRPr="00F636EF">
        <w:rPr>
          <w:rFonts w:ascii="Times New Roman" w:hAnsi="Times New Roman" w:hint="eastAsia"/>
          <w:color w:val="auto"/>
          <w:sz w:val="28"/>
          <w:szCs w:val="28"/>
        </w:rPr>
        <w:t>правомочным</w:t>
      </w:r>
      <w:r w:rsidR="00F636EF" w:rsidRPr="00F636EF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F636EF" w:rsidRPr="00F636EF">
        <w:rPr>
          <w:rFonts w:ascii="Times New Roman" w:hAnsi="Times New Roman" w:hint="eastAsia"/>
          <w:color w:val="auto"/>
          <w:sz w:val="28"/>
          <w:szCs w:val="28"/>
        </w:rPr>
        <w:t>если</w:t>
      </w:r>
      <w:r w:rsidR="00F636EF" w:rsidRPr="00F636E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636EF" w:rsidRPr="00F636EF">
        <w:rPr>
          <w:rFonts w:ascii="Times New Roman" w:hAnsi="Times New Roman" w:hint="eastAsia"/>
          <w:color w:val="auto"/>
          <w:sz w:val="28"/>
          <w:szCs w:val="28"/>
        </w:rPr>
        <w:t>на</w:t>
      </w:r>
      <w:r w:rsidR="00F636EF" w:rsidRPr="00F636E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636EF" w:rsidRPr="00F636EF">
        <w:rPr>
          <w:rFonts w:ascii="Times New Roman" w:hAnsi="Times New Roman" w:hint="eastAsia"/>
          <w:color w:val="auto"/>
          <w:sz w:val="28"/>
          <w:szCs w:val="28"/>
        </w:rPr>
        <w:t>нем</w:t>
      </w:r>
      <w:r w:rsidR="00F636EF" w:rsidRPr="00F636E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636EF" w:rsidRPr="00F636EF">
        <w:rPr>
          <w:rFonts w:ascii="Times New Roman" w:hAnsi="Times New Roman" w:hint="eastAsia"/>
          <w:color w:val="auto"/>
          <w:sz w:val="28"/>
          <w:szCs w:val="28"/>
        </w:rPr>
        <w:t>присутствует</w:t>
      </w:r>
      <w:r w:rsidR="00F636EF" w:rsidRPr="00F636E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636EF" w:rsidRPr="00F636EF">
        <w:rPr>
          <w:rFonts w:ascii="Times New Roman" w:hAnsi="Times New Roman" w:hint="eastAsia"/>
          <w:color w:val="auto"/>
          <w:sz w:val="28"/>
          <w:szCs w:val="28"/>
        </w:rPr>
        <w:t>не</w:t>
      </w:r>
      <w:r w:rsidR="00F636EF" w:rsidRPr="00F636E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636EF" w:rsidRPr="00F636EF">
        <w:rPr>
          <w:rFonts w:ascii="Times New Roman" w:hAnsi="Times New Roman" w:hint="eastAsia"/>
          <w:color w:val="auto"/>
          <w:sz w:val="28"/>
          <w:szCs w:val="28"/>
        </w:rPr>
        <w:t>менее</w:t>
      </w:r>
      <w:r w:rsidR="00F636EF" w:rsidRPr="00F636E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636EF" w:rsidRPr="00F636EF">
        <w:rPr>
          <w:rFonts w:ascii="Times New Roman" w:hAnsi="Times New Roman" w:hint="eastAsia"/>
          <w:color w:val="auto"/>
          <w:sz w:val="28"/>
          <w:szCs w:val="28"/>
        </w:rPr>
        <w:t>половины</w:t>
      </w:r>
      <w:r w:rsidR="00F636EF" w:rsidRPr="00F636E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636EF" w:rsidRPr="00F636EF">
        <w:rPr>
          <w:rFonts w:ascii="Times New Roman" w:hAnsi="Times New Roman" w:hint="eastAsia"/>
          <w:color w:val="auto"/>
          <w:sz w:val="28"/>
          <w:szCs w:val="28"/>
        </w:rPr>
        <w:t>членов</w:t>
      </w:r>
      <w:r w:rsidR="00F636EF" w:rsidRPr="00F636E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636EF" w:rsidRPr="00F636EF">
        <w:rPr>
          <w:rFonts w:ascii="Times New Roman" w:hAnsi="Times New Roman" w:hint="eastAsia"/>
          <w:color w:val="auto"/>
          <w:sz w:val="28"/>
          <w:szCs w:val="28"/>
        </w:rPr>
        <w:t>комиссии</w:t>
      </w:r>
      <w:r w:rsidR="00F636EF" w:rsidRPr="00F636EF">
        <w:rPr>
          <w:rFonts w:ascii="Times New Roman" w:hAnsi="Times New Roman"/>
          <w:color w:val="auto"/>
          <w:sz w:val="28"/>
          <w:szCs w:val="28"/>
        </w:rPr>
        <w:t>.</w:t>
      </w:r>
    </w:p>
    <w:p w:rsidR="00F636EF" w:rsidRDefault="00F636EF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F636EF">
        <w:rPr>
          <w:rFonts w:ascii="Times New Roman" w:hAnsi="Times New Roman" w:hint="eastAsia"/>
          <w:color w:val="auto"/>
          <w:sz w:val="28"/>
          <w:szCs w:val="28"/>
        </w:rPr>
        <w:t>Решение</w:t>
      </w:r>
      <w:r w:rsidRPr="00F636E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636EF">
        <w:rPr>
          <w:rFonts w:ascii="Times New Roman" w:hAnsi="Times New Roman" w:hint="eastAsia"/>
          <w:color w:val="auto"/>
          <w:sz w:val="28"/>
          <w:szCs w:val="28"/>
        </w:rPr>
        <w:t>комиссии</w:t>
      </w:r>
      <w:r w:rsidRPr="00F636E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636EF">
        <w:rPr>
          <w:rFonts w:ascii="Times New Roman" w:hAnsi="Times New Roman" w:hint="eastAsia"/>
          <w:color w:val="auto"/>
          <w:sz w:val="28"/>
          <w:szCs w:val="28"/>
        </w:rPr>
        <w:t>принимается</w:t>
      </w:r>
      <w:r w:rsidRPr="00F636E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636EF">
        <w:rPr>
          <w:rFonts w:ascii="Times New Roman" w:hAnsi="Times New Roman" w:hint="eastAsia"/>
          <w:color w:val="auto"/>
          <w:sz w:val="28"/>
          <w:szCs w:val="28"/>
        </w:rPr>
        <w:t>открытым</w:t>
      </w:r>
      <w:r w:rsidRPr="00F636E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636EF">
        <w:rPr>
          <w:rFonts w:ascii="Times New Roman" w:hAnsi="Times New Roman" w:hint="eastAsia"/>
          <w:color w:val="auto"/>
          <w:sz w:val="28"/>
          <w:szCs w:val="28"/>
        </w:rPr>
        <w:t>голосованием</w:t>
      </w:r>
      <w:r w:rsidRPr="00F636E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636EF">
        <w:rPr>
          <w:rFonts w:ascii="Times New Roman" w:hAnsi="Times New Roman" w:hint="eastAsia"/>
          <w:color w:val="auto"/>
          <w:sz w:val="28"/>
          <w:szCs w:val="28"/>
        </w:rPr>
        <w:t>большинством</w:t>
      </w:r>
      <w:r w:rsidRPr="00F636E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636EF">
        <w:rPr>
          <w:rFonts w:ascii="Times New Roman" w:hAnsi="Times New Roman" w:hint="eastAsia"/>
          <w:color w:val="auto"/>
          <w:sz w:val="28"/>
          <w:szCs w:val="28"/>
        </w:rPr>
        <w:t>голосов</w:t>
      </w:r>
      <w:r w:rsidRPr="00F636E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636EF">
        <w:rPr>
          <w:rFonts w:ascii="Times New Roman" w:hAnsi="Times New Roman" w:hint="eastAsia"/>
          <w:color w:val="auto"/>
          <w:sz w:val="28"/>
          <w:szCs w:val="28"/>
        </w:rPr>
        <w:t>от</w:t>
      </w:r>
      <w:r w:rsidRPr="00F636E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636EF">
        <w:rPr>
          <w:rFonts w:ascii="Times New Roman" w:hAnsi="Times New Roman" w:hint="eastAsia"/>
          <w:color w:val="auto"/>
          <w:sz w:val="28"/>
          <w:szCs w:val="28"/>
        </w:rPr>
        <w:t>общего</w:t>
      </w:r>
      <w:r w:rsidRPr="00F636E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636EF">
        <w:rPr>
          <w:rFonts w:ascii="Times New Roman" w:hAnsi="Times New Roman" w:hint="eastAsia"/>
          <w:color w:val="auto"/>
          <w:sz w:val="28"/>
          <w:szCs w:val="28"/>
        </w:rPr>
        <w:t>числа</w:t>
      </w:r>
      <w:r w:rsidRPr="00F636E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636EF">
        <w:rPr>
          <w:rFonts w:ascii="Times New Roman" w:hAnsi="Times New Roman" w:hint="eastAsia"/>
          <w:color w:val="auto"/>
          <w:sz w:val="28"/>
          <w:szCs w:val="28"/>
        </w:rPr>
        <w:t>членов</w:t>
      </w:r>
      <w:r w:rsidRPr="00F636E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636EF">
        <w:rPr>
          <w:rFonts w:ascii="Times New Roman" w:hAnsi="Times New Roman" w:hint="eastAsia"/>
          <w:color w:val="auto"/>
          <w:sz w:val="28"/>
          <w:szCs w:val="28"/>
        </w:rPr>
        <w:t>комиссии</w:t>
      </w:r>
      <w:r w:rsidRPr="00F636EF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F636EF">
        <w:rPr>
          <w:rFonts w:ascii="Times New Roman" w:hAnsi="Times New Roman" w:hint="eastAsia"/>
          <w:color w:val="auto"/>
          <w:sz w:val="28"/>
          <w:szCs w:val="28"/>
        </w:rPr>
        <w:t>присутствующих</w:t>
      </w:r>
      <w:r w:rsidRPr="00F636E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636EF">
        <w:rPr>
          <w:rFonts w:ascii="Times New Roman" w:hAnsi="Times New Roman" w:hint="eastAsia"/>
          <w:color w:val="auto"/>
          <w:sz w:val="28"/>
          <w:szCs w:val="28"/>
        </w:rPr>
        <w:t>на</w:t>
      </w:r>
      <w:r w:rsidRPr="00F636E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636EF">
        <w:rPr>
          <w:rFonts w:ascii="Times New Roman" w:hAnsi="Times New Roman" w:hint="eastAsia"/>
          <w:color w:val="auto"/>
          <w:sz w:val="28"/>
          <w:szCs w:val="28"/>
        </w:rPr>
        <w:t>заседании</w:t>
      </w:r>
      <w:r w:rsidRPr="00F636E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636EF">
        <w:rPr>
          <w:rFonts w:ascii="Times New Roman" w:hAnsi="Times New Roman" w:hint="eastAsia"/>
          <w:color w:val="auto"/>
          <w:sz w:val="28"/>
          <w:szCs w:val="28"/>
        </w:rPr>
        <w:t>комиссии</w:t>
      </w:r>
      <w:r w:rsidRPr="00F636EF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F636EF">
        <w:rPr>
          <w:rFonts w:ascii="Times New Roman" w:hAnsi="Times New Roman" w:hint="eastAsia"/>
          <w:color w:val="auto"/>
          <w:sz w:val="28"/>
          <w:szCs w:val="28"/>
        </w:rPr>
        <w:t>и</w:t>
      </w:r>
      <w:r w:rsidRPr="00F636E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636EF">
        <w:rPr>
          <w:rFonts w:ascii="Times New Roman" w:hAnsi="Times New Roman" w:hint="eastAsia"/>
          <w:color w:val="auto"/>
          <w:sz w:val="28"/>
          <w:szCs w:val="28"/>
        </w:rPr>
        <w:t>утверждается</w:t>
      </w:r>
      <w:r w:rsidRPr="00F636E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636EF">
        <w:rPr>
          <w:rFonts w:ascii="Times New Roman" w:hAnsi="Times New Roman" w:hint="eastAsia"/>
          <w:color w:val="auto"/>
          <w:sz w:val="28"/>
          <w:szCs w:val="28"/>
        </w:rPr>
        <w:t>протоколом</w:t>
      </w:r>
      <w:r w:rsidRPr="00F636EF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F636EF">
        <w:rPr>
          <w:rFonts w:ascii="Times New Roman" w:hAnsi="Times New Roman" w:hint="eastAsia"/>
          <w:color w:val="auto"/>
          <w:sz w:val="28"/>
          <w:szCs w:val="28"/>
        </w:rPr>
        <w:t>Если</w:t>
      </w:r>
      <w:r w:rsidRPr="00F636E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636EF">
        <w:rPr>
          <w:rFonts w:ascii="Times New Roman" w:hAnsi="Times New Roman" w:hint="eastAsia"/>
          <w:color w:val="auto"/>
          <w:sz w:val="28"/>
          <w:szCs w:val="28"/>
        </w:rPr>
        <w:t>при</w:t>
      </w:r>
      <w:r w:rsidRPr="00F636E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636EF">
        <w:rPr>
          <w:rFonts w:ascii="Times New Roman" w:hAnsi="Times New Roman" w:hint="eastAsia"/>
          <w:color w:val="auto"/>
          <w:sz w:val="28"/>
          <w:szCs w:val="28"/>
        </w:rPr>
        <w:t>принятии</w:t>
      </w:r>
      <w:r w:rsidRPr="00F636E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636EF">
        <w:rPr>
          <w:rFonts w:ascii="Times New Roman" w:hAnsi="Times New Roman" w:hint="eastAsia"/>
          <w:color w:val="auto"/>
          <w:sz w:val="28"/>
          <w:szCs w:val="28"/>
        </w:rPr>
        <w:t>решения</w:t>
      </w:r>
      <w:r w:rsidRPr="00F636E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636EF">
        <w:rPr>
          <w:rFonts w:ascii="Times New Roman" w:hAnsi="Times New Roman" w:hint="eastAsia"/>
          <w:color w:val="auto"/>
          <w:sz w:val="28"/>
          <w:szCs w:val="28"/>
        </w:rPr>
        <w:t>число</w:t>
      </w:r>
      <w:r w:rsidRPr="00F636E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636EF">
        <w:rPr>
          <w:rFonts w:ascii="Times New Roman" w:hAnsi="Times New Roman" w:hint="eastAsia"/>
          <w:color w:val="auto"/>
          <w:sz w:val="28"/>
          <w:szCs w:val="28"/>
        </w:rPr>
        <w:t>голосов</w:t>
      </w:r>
      <w:r w:rsidRPr="00F636EF">
        <w:rPr>
          <w:rFonts w:ascii="Times New Roman" w:hAnsi="Times New Roman"/>
          <w:color w:val="auto"/>
          <w:sz w:val="28"/>
          <w:szCs w:val="28"/>
        </w:rPr>
        <w:t xml:space="preserve"> "</w:t>
      </w:r>
      <w:r w:rsidRPr="00F636EF">
        <w:rPr>
          <w:rFonts w:ascii="Times New Roman" w:hAnsi="Times New Roman" w:hint="eastAsia"/>
          <w:color w:val="auto"/>
          <w:sz w:val="28"/>
          <w:szCs w:val="28"/>
        </w:rPr>
        <w:t>за</w:t>
      </w:r>
      <w:r w:rsidRPr="00F636EF">
        <w:rPr>
          <w:rFonts w:ascii="Times New Roman" w:hAnsi="Times New Roman"/>
          <w:color w:val="auto"/>
          <w:sz w:val="28"/>
          <w:szCs w:val="28"/>
        </w:rPr>
        <w:t xml:space="preserve">" </w:t>
      </w:r>
      <w:r w:rsidRPr="00F636EF">
        <w:rPr>
          <w:rFonts w:ascii="Times New Roman" w:hAnsi="Times New Roman" w:hint="eastAsia"/>
          <w:color w:val="auto"/>
          <w:sz w:val="28"/>
          <w:szCs w:val="28"/>
        </w:rPr>
        <w:t>и</w:t>
      </w:r>
      <w:r w:rsidRPr="00F636EF">
        <w:rPr>
          <w:rFonts w:ascii="Times New Roman" w:hAnsi="Times New Roman"/>
          <w:color w:val="auto"/>
          <w:sz w:val="28"/>
          <w:szCs w:val="28"/>
        </w:rPr>
        <w:t xml:space="preserve"> "</w:t>
      </w:r>
      <w:r w:rsidRPr="00F636EF">
        <w:rPr>
          <w:rFonts w:ascii="Times New Roman" w:hAnsi="Times New Roman" w:hint="eastAsia"/>
          <w:color w:val="auto"/>
          <w:sz w:val="28"/>
          <w:szCs w:val="28"/>
        </w:rPr>
        <w:t>против</w:t>
      </w:r>
      <w:r w:rsidRPr="00F636EF">
        <w:rPr>
          <w:rFonts w:ascii="Times New Roman" w:hAnsi="Times New Roman"/>
          <w:color w:val="auto"/>
          <w:sz w:val="28"/>
          <w:szCs w:val="28"/>
        </w:rPr>
        <w:t xml:space="preserve">" </w:t>
      </w:r>
      <w:r w:rsidRPr="00F636EF">
        <w:rPr>
          <w:rFonts w:ascii="Times New Roman" w:hAnsi="Times New Roman" w:hint="eastAsia"/>
          <w:color w:val="auto"/>
          <w:sz w:val="28"/>
          <w:szCs w:val="28"/>
        </w:rPr>
        <w:t>окажется</w:t>
      </w:r>
      <w:r w:rsidRPr="00F636E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636EF">
        <w:rPr>
          <w:rFonts w:ascii="Times New Roman" w:hAnsi="Times New Roman" w:hint="eastAsia"/>
          <w:color w:val="auto"/>
          <w:sz w:val="28"/>
          <w:szCs w:val="28"/>
        </w:rPr>
        <w:t>равным</w:t>
      </w:r>
      <w:r w:rsidRPr="00F636EF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F636EF">
        <w:rPr>
          <w:rFonts w:ascii="Times New Roman" w:hAnsi="Times New Roman" w:hint="eastAsia"/>
          <w:color w:val="auto"/>
          <w:sz w:val="28"/>
          <w:szCs w:val="28"/>
        </w:rPr>
        <w:t>решающим</w:t>
      </w:r>
      <w:r w:rsidRPr="00F636E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636EF">
        <w:rPr>
          <w:rFonts w:ascii="Times New Roman" w:hAnsi="Times New Roman" w:hint="eastAsia"/>
          <w:color w:val="auto"/>
          <w:sz w:val="28"/>
          <w:szCs w:val="28"/>
        </w:rPr>
        <w:t>будет</w:t>
      </w:r>
      <w:r w:rsidRPr="00F636E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636EF">
        <w:rPr>
          <w:rFonts w:ascii="Times New Roman" w:hAnsi="Times New Roman" w:hint="eastAsia"/>
          <w:color w:val="auto"/>
          <w:sz w:val="28"/>
          <w:szCs w:val="28"/>
        </w:rPr>
        <w:t>являться</w:t>
      </w:r>
      <w:r w:rsidRPr="00F636E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636EF">
        <w:rPr>
          <w:rFonts w:ascii="Times New Roman" w:hAnsi="Times New Roman" w:hint="eastAsia"/>
          <w:color w:val="auto"/>
          <w:sz w:val="28"/>
          <w:szCs w:val="28"/>
        </w:rPr>
        <w:t>голос</w:t>
      </w:r>
      <w:r w:rsidRPr="00F636E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636EF">
        <w:rPr>
          <w:rFonts w:ascii="Times New Roman" w:hAnsi="Times New Roman" w:hint="eastAsia"/>
          <w:color w:val="auto"/>
          <w:sz w:val="28"/>
          <w:szCs w:val="28"/>
        </w:rPr>
        <w:t>председателя</w:t>
      </w:r>
      <w:r w:rsidRPr="00F636E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636EF">
        <w:rPr>
          <w:rFonts w:ascii="Times New Roman" w:hAnsi="Times New Roman" w:hint="eastAsia"/>
          <w:color w:val="auto"/>
          <w:sz w:val="28"/>
          <w:szCs w:val="28"/>
        </w:rPr>
        <w:t>комиссии</w:t>
      </w:r>
      <w:r w:rsidRPr="00F636EF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F636EF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F636E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636EF">
        <w:rPr>
          <w:rFonts w:ascii="Times New Roman" w:hAnsi="Times New Roman" w:hint="eastAsia"/>
          <w:color w:val="auto"/>
          <w:sz w:val="28"/>
          <w:szCs w:val="28"/>
        </w:rPr>
        <w:t>отсутствие</w:t>
      </w:r>
      <w:r w:rsidRPr="00F636E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636EF">
        <w:rPr>
          <w:rFonts w:ascii="Times New Roman" w:hAnsi="Times New Roman" w:hint="eastAsia"/>
          <w:color w:val="auto"/>
          <w:sz w:val="28"/>
          <w:szCs w:val="28"/>
        </w:rPr>
        <w:t>председателя</w:t>
      </w:r>
      <w:r w:rsidRPr="00F636E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636EF">
        <w:rPr>
          <w:rFonts w:ascii="Times New Roman" w:hAnsi="Times New Roman" w:hint="eastAsia"/>
          <w:color w:val="auto"/>
          <w:sz w:val="28"/>
          <w:szCs w:val="28"/>
        </w:rPr>
        <w:t>комиссии</w:t>
      </w:r>
      <w:r w:rsidRPr="00F636E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636EF">
        <w:rPr>
          <w:rFonts w:ascii="Times New Roman" w:hAnsi="Times New Roman" w:hint="eastAsia"/>
          <w:color w:val="auto"/>
          <w:sz w:val="28"/>
          <w:szCs w:val="28"/>
        </w:rPr>
        <w:t>решающим</w:t>
      </w:r>
      <w:r w:rsidRPr="00F636E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636EF">
        <w:rPr>
          <w:rFonts w:ascii="Times New Roman" w:hAnsi="Times New Roman" w:hint="eastAsia"/>
          <w:color w:val="auto"/>
          <w:sz w:val="28"/>
          <w:szCs w:val="28"/>
        </w:rPr>
        <w:t>является</w:t>
      </w:r>
      <w:r w:rsidRPr="00F636E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636EF">
        <w:rPr>
          <w:rFonts w:ascii="Times New Roman" w:hAnsi="Times New Roman" w:hint="eastAsia"/>
          <w:color w:val="auto"/>
          <w:sz w:val="28"/>
          <w:szCs w:val="28"/>
        </w:rPr>
        <w:t>голос</w:t>
      </w:r>
      <w:r w:rsidRPr="00F636E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636EF">
        <w:rPr>
          <w:rFonts w:ascii="Times New Roman" w:hAnsi="Times New Roman" w:hint="eastAsia"/>
          <w:color w:val="auto"/>
          <w:sz w:val="28"/>
          <w:szCs w:val="28"/>
        </w:rPr>
        <w:t>заместителя</w:t>
      </w:r>
      <w:r w:rsidRPr="00F636E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636EF">
        <w:rPr>
          <w:rFonts w:ascii="Times New Roman" w:hAnsi="Times New Roman" w:hint="eastAsia"/>
          <w:color w:val="auto"/>
          <w:sz w:val="28"/>
          <w:szCs w:val="28"/>
        </w:rPr>
        <w:t>председателя</w:t>
      </w:r>
      <w:r w:rsidRPr="00F636E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636EF">
        <w:rPr>
          <w:rFonts w:ascii="Times New Roman" w:hAnsi="Times New Roman" w:hint="eastAsia"/>
          <w:color w:val="auto"/>
          <w:sz w:val="28"/>
          <w:szCs w:val="28"/>
        </w:rPr>
        <w:t>комиссии</w:t>
      </w:r>
      <w:r w:rsidRPr="00F636EF">
        <w:rPr>
          <w:rFonts w:ascii="Times New Roman" w:hAnsi="Times New Roman"/>
          <w:color w:val="auto"/>
          <w:sz w:val="28"/>
          <w:szCs w:val="28"/>
        </w:rPr>
        <w:t>.</w:t>
      </w:r>
    </w:p>
    <w:p w:rsidR="00A71B4E" w:rsidRPr="00A71B4E" w:rsidRDefault="00A71B4E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3.3</w:t>
      </w:r>
      <w:r w:rsidR="00320818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Рассмотрение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и оценка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заявок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осуществляется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комиссией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системе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«Электронный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бюджет»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течение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15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рабочих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дней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следующих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за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днем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открытия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доступа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Министерству и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комиссии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для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рассмотрения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заявок</w:t>
      </w:r>
      <w:r w:rsidRPr="00A71B4E">
        <w:rPr>
          <w:rFonts w:ascii="Times New Roman" w:hAnsi="Times New Roman"/>
          <w:color w:val="auto"/>
          <w:sz w:val="28"/>
          <w:szCs w:val="28"/>
        </w:rPr>
        <w:t>.</w:t>
      </w:r>
    </w:p>
    <w:p w:rsidR="00A71B4E" w:rsidRPr="00A71B4E" w:rsidRDefault="00A71B4E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71B4E">
        <w:rPr>
          <w:rFonts w:ascii="Times New Roman" w:hAnsi="Times New Roman" w:hint="eastAsia"/>
          <w:color w:val="auto"/>
          <w:sz w:val="28"/>
          <w:szCs w:val="28"/>
        </w:rPr>
        <w:t>Доступ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Министерству и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комиссии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систему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«Электронный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бюджет»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открывается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не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позднее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одного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рабочего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дня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следующего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за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днем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окончания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срока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подачи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заявок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установленного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объявлении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о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проведении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регионального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отбора</w:t>
      </w:r>
      <w:r>
        <w:rPr>
          <w:rFonts w:ascii="Times New Roman" w:hAnsi="Times New Roman"/>
          <w:color w:val="auto"/>
          <w:sz w:val="28"/>
          <w:szCs w:val="28"/>
        </w:rPr>
        <w:t xml:space="preserve"> проектов</w:t>
      </w:r>
      <w:r w:rsidRPr="00A71B4E">
        <w:rPr>
          <w:rFonts w:ascii="Times New Roman" w:hAnsi="Times New Roman"/>
          <w:color w:val="auto"/>
          <w:sz w:val="28"/>
          <w:szCs w:val="28"/>
        </w:rPr>
        <w:t>.</w:t>
      </w:r>
    </w:p>
    <w:p w:rsidR="00A71B4E" w:rsidRPr="00A71B4E" w:rsidRDefault="00A71B4E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71B4E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системе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«Электронный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бюджет»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Министерством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может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быть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определена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дата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до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окончания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срока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подачи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заявок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после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наступления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которой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Министерству и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комиссии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открывается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доступ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системе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«Электронный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бюджет»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к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поданным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заявкам</w:t>
      </w:r>
      <w:r w:rsidRPr="00A71B4E">
        <w:rPr>
          <w:rFonts w:ascii="Times New Roman" w:hAnsi="Times New Roman"/>
          <w:color w:val="auto"/>
          <w:sz w:val="28"/>
          <w:szCs w:val="28"/>
        </w:rPr>
        <w:t>.</w:t>
      </w:r>
    </w:p>
    <w:p w:rsidR="00A71B4E" w:rsidRPr="00A71B4E" w:rsidRDefault="00A71B4E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3.4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. Комиссия не позднее одного рабочего дня, следующего за днем вскрытия заявок, установленного в объявлении о проведении отбора, подписывает протокол вскрытия заявок, содержащий следующую информацию о поступивших для участия в </w:t>
      </w:r>
      <w:r>
        <w:rPr>
          <w:rFonts w:ascii="Times New Roman" w:hAnsi="Times New Roman"/>
          <w:color w:val="auto"/>
          <w:sz w:val="28"/>
          <w:szCs w:val="28"/>
        </w:rPr>
        <w:t xml:space="preserve">региональном </w:t>
      </w:r>
      <w:r w:rsidRPr="00A71B4E">
        <w:rPr>
          <w:rFonts w:ascii="Times New Roman" w:hAnsi="Times New Roman"/>
          <w:color w:val="auto"/>
          <w:sz w:val="28"/>
          <w:szCs w:val="28"/>
        </w:rPr>
        <w:t>отборе</w:t>
      </w:r>
      <w:r>
        <w:rPr>
          <w:rFonts w:ascii="Times New Roman" w:hAnsi="Times New Roman"/>
          <w:color w:val="auto"/>
          <w:sz w:val="28"/>
          <w:szCs w:val="28"/>
        </w:rPr>
        <w:t xml:space="preserve"> проектов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заявках:</w:t>
      </w:r>
    </w:p>
    <w:p w:rsidR="00A71B4E" w:rsidRPr="00A71B4E" w:rsidRDefault="00A71B4E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71B4E">
        <w:rPr>
          <w:rFonts w:ascii="Times New Roman" w:hAnsi="Times New Roman"/>
          <w:color w:val="auto"/>
          <w:sz w:val="28"/>
          <w:szCs w:val="28"/>
        </w:rPr>
        <w:t>а) регистрационный номер заявки;</w:t>
      </w:r>
    </w:p>
    <w:p w:rsidR="00A71B4E" w:rsidRPr="00A71B4E" w:rsidRDefault="00A71B4E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71B4E">
        <w:rPr>
          <w:rFonts w:ascii="Times New Roman" w:hAnsi="Times New Roman"/>
          <w:color w:val="auto"/>
          <w:sz w:val="28"/>
          <w:szCs w:val="28"/>
        </w:rPr>
        <w:t>б) дата и время поступления заявки;</w:t>
      </w:r>
    </w:p>
    <w:p w:rsidR="00524E37" w:rsidRDefault="00A71B4E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71B4E">
        <w:rPr>
          <w:rFonts w:ascii="Times New Roman" w:hAnsi="Times New Roman"/>
          <w:color w:val="auto"/>
          <w:sz w:val="28"/>
          <w:szCs w:val="28"/>
        </w:rPr>
        <w:t xml:space="preserve">в) полное наименование участника </w:t>
      </w:r>
      <w:r w:rsidR="00524E37">
        <w:rPr>
          <w:rFonts w:ascii="Times New Roman" w:hAnsi="Times New Roman"/>
          <w:color w:val="auto"/>
          <w:sz w:val="28"/>
          <w:szCs w:val="28"/>
        </w:rPr>
        <w:t xml:space="preserve">регионального </w:t>
      </w:r>
      <w:r w:rsidRPr="00A71B4E">
        <w:rPr>
          <w:rFonts w:ascii="Times New Roman" w:hAnsi="Times New Roman"/>
          <w:color w:val="auto"/>
          <w:sz w:val="28"/>
          <w:szCs w:val="28"/>
        </w:rPr>
        <w:t>отбора</w:t>
      </w:r>
      <w:r w:rsidR="00524E37">
        <w:rPr>
          <w:rFonts w:ascii="Times New Roman" w:hAnsi="Times New Roman"/>
          <w:color w:val="auto"/>
          <w:sz w:val="28"/>
          <w:szCs w:val="28"/>
        </w:rPr>
        <w:t xml:space="preserve"> проектов;</w:t>
      </w:r>
    </w:p>
    <w:p w:rsidR="00524E37" w:rsidRDefault="00524E37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г) адрес юридического лица;</w:t>
      </w:r>
    </w:p>
    <w:p w:rsidR="00A71B4E" w:rsidRPr="00A71B4E" w:rsidRDefault="00A71B4E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71B4E">
        <w:rPr>
          <w:rFonts w:ascii="Times New Roman" w:hAnsi="Times New Roman"/>
          <w:color w:val="auto"/>
          <w:sz w:val="28"/>
          <w:szCs w:val="28"/>
        </w:rPr>
        <w:t xml:space="preserve">д) запрашиваемый участником </w:t>
      </w:r>
      <w:r w:rsidR="000D7452">
        <w:rPr>
          <w:rFonts w:ascii="Times New Roman" w:hAnsi="Times New Roman"/>
          <w:color w:val="auto"/>
          <w:sz w:val="28"/>
          <w:szCs w:val="28"/>
        </w:rPr>
        <w:t xml:space="preserve">регионального 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отбора </w:t>
      </w:r>
      <w:r w:rsidR="000D7452">
        <w:rPr>
          <w:rFonts w:ascii="Times New Roman" w:hAnsi="Times New Roman"/>
          <w:color w:val="auto"/>
          <w:sz w:val="28"/>
          <w:szCs w:val="28"/>
        </w:rPr>
        <w:t xml:space="preserve">проектов </w:t>
      </w:r>
      <w:r w:rsidRPr="00A71B4E">
        <w:rPr>
          <w:rFonts w:ascii="Times New Roman" w:hAnsi="Times New Roman"/>
          <w:color w:val="auto"/>
          <w:sz w:val="28"/>
          <w:szCs w:val="28"/>
        </w:rPr>
        <w:t>размер субсидии.</w:t>
      </w:r>
    </w:p>
    <w:p w:rsidR="00A71B4E" w:rsidRPr="00A71B4E" w:rsidRDefault="00B4162E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3.5</w:t>
      </w:r>
      <w:r w:rsidR="00A71B4E" w:rsidRPr="00A71B4E">
        <w:rPr>
          <w:rFonts w:ascii="Times New Roman" w:hAnsi="Times New Roman"/>
          <w:color w:val="auto"/>
          <w:sz w:val="28"/>
          <w:szCs w:val="28"/>
        </w:rPr>
        <w:t>. Протокол вскрытия заявок формируется на едином портале автоматически и подписывается усиленной квалифицированной электронной подписью руководителя Министерства (уполномоченного им лица) в системе «Электронный бюджет», а также размещается на едином портале не позднее рабочего дня, следующего за днем его подписания.</w:t>
      </w:r>
    </w:p>
    <w:p w:rsidR="00A71B4E" w:rsidRPr="00A71B4E" w:rsidRDefault="0063551D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3.6</w:t>
      </w:r>
      <w:r w:rsidR="00A71B4E" w:rsidRPr="00A71B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A71B4E" w:rsidRPr="00A71B4E">
        <w:rPr>
          <w:rFonts w:ascii="Times New Roman" w:hAnsi="Times New Roman" w:hint="eastAsia"/>
          <w:color w:val="auto"/>
          <w:sz w:val="28"/>
          <w:szCs w:val="28"/>
        </w:rPr>
        <w:t>Заявка</w:t>
      </w:r>
      <w:r w:rsidR="00A71B4E"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71B4E" w:rsidRPr="00A71B4E">
        <w:rPr>
          <w:rFonts w:ascii="Times New Roman" w:hAnsi="Times New Roman" w:hint="eastAsia"/>
          <w:color w:val="auto"/>
          <w:sz w:val="28"/>
          <w:szCs w:val="28"/>
        </w:rPr>
        <w:t>признается</w:t>
      </w:r>
      <w:r w:rsidR="00A71B4E"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71B4E" w:rsidRPr="00A71B4E">
        <w:rPr>
          <w:rFonts w:ascii="Times New Roman" w:hAnsi="Times New Roman" w:hint="eastAsia"/>
          <w:color w:val="auto"/>
          <w:sz w:val="28"/>
          <w:szCs w:val="28"/>
        </w:rPr>
        <w:t>надлежащей</w:t>
      </w:r>
      <w:r w:rsidR="00A71B4E" w:rsidRPr="00A71B4E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A71B4E" w:rsidRPr="00A71B4E">
        <w:rPr>
          <w:rFonts w:ascii="Times New Roman" w:hAnsi="Times New Roman" w:hint="eastAsia"/>
          <w:color w:val="auto"/>
          <w:sz w:val="28"/>
          <w:szCs w:val="28"/>
        </w:rPr>
        <w:t>если</w:t>
      </w:r>
      <w:r w:rsidR="00A71B4E"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71B4E" w:rsidRPr="00A71B4E">
        <w:rPr>
          <w:rFonts w:ascii="Times New Roman" w:hAnsi="Times New Roman" w:hint="eastAsia"/>
          <w:color w:val="auto"/>
          <w:sz w:val="28"/>
          <w:szCs w:val="28"/>
        </w:rPr>
        <w:t>она</w:t>
      </w:r>
      <w:r w:rsidR="00A71B4E"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71B4E" w:rsidRPr="00A71B4E">
        <w:rPr>
          <w:rFonts w:ascii="Times New Roman" w:hAnsi="Times New Roman" w:hint="eastAsia"/>
          <w:color w:val="auto"/>
          <w:sz w:val="28"/>
          <w:szCs w:val="28"/>
        </w:rPr>
        <w:t>соответствует</w:t>
      </w:r>
      <w:r w:rsidR="00A71B4E"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71B4E" w:rsidRPr="00A71B4E">
        <w:rPr>
          <w:rFonts w:ascii="Times New Roman" w:hAnsi="Times New Roman" w:hint="eastAsia"/>
          <w:color w:val="auto"/>
          <w:sz w:val="28"/>
          <w:szCs w:val="28"/>
        </w:rPr>
        <w:t>требованиям</w:t>
      </w:r>
      <w:r w:rsidR="00A71B4E" w:rsidRPr="00A71B4E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A71B4E" w:rsidRPr="00A71B4E">
        <w:rPr>
          <w:rFonts w:ascii="Times New Roman" w:hAnsi="Times New Roman" w:hint="eastAsia"/>
          <w:color w:val="auto"/>
          <w:sz w:val="28"/>
          <w:szCs w:val="28"/>
        </w:rPr>
        <w:t>указанным</w:t>
      </w:r>
      <w:r w:rsidR="00A71B4E"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71B4E" w:rsidRPr="00A71B4E">
        <w:rPr>
          <w:rFonts w:ascii="Times New Roman" w:hAnsi="Times New Roman" w:hint="eastAsia"/>
          <w:color w:val="auto"/>
          <w:sz w:val="28"/>
          <w:szCs w:val="28"/>
        </w:rPr>
        <w:t>в</w:t>
      </w:r>
      <w:r w:rsidR="00A71B4E"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71B4E" w:rsidRPr="00A71B4E">
        <w:rPr>
          <w:rFonts w:ascii="Times New Roman" w:hAnsi="Times New Roman" w:hint="eastAsia"/>
          <w:color w:val="auto"/>
          <w:sz w:val="28"/>
          <w:szCs w:val="28"/>
        </w:rPr>
        <w:t>объявлении</w:t>
      </w:r>
      <w:r w:rsidR="00A71B4E"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71B4E" w:rsidRPr="00A71B4E">
        <w:rPr>
          <w:rFonts w:ascii="Times New Roman" w:hAnsi="Times New Roman" w:hint="eastAsia"/>
          <w:color w:val="auto"/>
          <w:sz w:val="28"/>
          <w:szCs w:val="28"/>
        </w:rPr>
        <w:t>о</w:t>
      </w:r>
      <w:r w:rsidR="00A71B4E"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71B4E" w:rsidRPr="00A71B4E">
        <w:rPr>
          <w:rFonts w:ascii="Times New Roman" w:hAnsi="Times New Roman" w:hint="eastAsia"/>
          <w:color w:val="auto"/>
          <w:sz w:val="28"/>
          <w:szCs w:val="28"/>
        </w:rPr>
        <w:t>проведении</w:t>
      </w:r>
      <w:r w:rsidR="00A71B4E"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регионального </w:t>
      </w:r>
      <w:r w:rsidR="00A71B4E" w:rsidRPr="00A71B4E">
        <w:rPr>
          <w:rFonts w:ascii="Times New Roman" w:hAnsi="Times New Roman" w:hint="eastAsia"/>
          <w:color w:val="auto"/>
          <w:sz w:val="28"/>
          <w:szCs w:val="28"/>
        </w:rPr>
        <w:t>отбора</w:t>
      </w:r>
      <w:r>
        <w:rPr>
          <w:rFonts w:ascii="Times New Roman" w:hAnsi="Times New Roman"/>
          <w:color w:val="auto"/>
          <w:sz w:val="28"/>
          <w:szCs w:val="28"/>
        </w:rPr>
        <w:t xml:space="preserve"> проектов</w:t>
      </w:r>
      <w:r w:rsidR="00A71B4E" w:rsidRPr="00A71B4E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A71B4E" w:rsidRPr="00A71B4E">
        <w:rPr>
          <w:rFonts w:ascii="Times New Roman" w:hAnsi="Times New Roman" w:hint="eastAsia"/>
          <w:color w:val="auto"/>
          <w:sz w:val="28"/>
          <w:szCs w:val="28"/>
        </w:rPr>
        <w:t>и</w:t>
      </w:r>
      <w:r w:rsidR="00A71B4E"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71B4E" w:rsidRPr="00A71B4E">
        <w:rPr>
          <w:rFonts w:ascii="Times New Roman" w:hAnsi="Times New Roman" w:hint="eastAsia"/>
          <w:color w:val="auto"/>
          <w:sz w:val="28"/>
          <w:szCs w:val="28"/>
        </w:rPr>
        <w:t>при</w:t>
      </w:r>
      <w:r w:rsidR="00A71B4E"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71B4E" w:rsidRPr="00A71B4E">
        <w:rPr>
          <w:rFonts w:ascii="Times New Roman" w:hAnsi="Times New Roman" w:hint="eastAsia"/>
          <w:color w:val="auto"/>
          <w:sz w:val="28"/>
          <w:szCs w:val="28"/>
        </w:rPr>
        <w:t>отсутствии</w:t>
      </w:r>
      <w:r w:rsidR="00A71B4E"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71B4E" w:rsidRPr="00A71B4E">
        <w:rPr>
          <w:rFonts w:ascii="Times New Roman" w:hAnsi="Times New Roman" w:hint="eastAsia"/>
          <w:color w:val="auto"/>
          <w:sz w:val="28"/>
          <w:szCs w:val="28"/>
        </w:rPr>
        <w:t>оснований</w:t>
      </w:r>
      <w:r w:rsidR="00A71B4E"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71B4E" w:rsidRPr="00A71B4E">
        <w:rPr>
          <w:rFonts w:ascii="Times New Roman" w:hAnsi="Times New Roman" w:hint="eastAsia"/>
          <w:color w:val="auto"/>
          <w:sz w:val="28"/>
          <w:szCs w:val="28"/>
        </w:rPr>
        <w:t>для</w:t>
      </w:r>
      <w:r w:rsidR="00A71B4E"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71B4E" w:rsidRPr="00A71B4E">
        <w:rPr>
          <w:rFonts w:ascii="Times New Roman" w:hAnsi="Times New Roman" w:hint="eastAsia"/>
          <w:color w:val="auto"/>
          <w:sz w:val="28"/>
          <w:szCs w:val="28"/>
        </w:rPr>
        <w:t>отклонения</w:t>
      </w:r>
      <w:r w:rsidR="00A71B4E"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71B4E" w:rsidRPr="00A71B4E">
        <w:rPr>
          <w:rFonts w:ascii="Times New Roman" w:hAnsi="Times New Roman" w:hint="eastAsia"/>
          <w:color w:val="auto"/>
          <w:sz w:val="28"/>
          <w:szCs w:val="28"/>
        </w:rPr>
        <w:t>заявки</w:t>
      </w:r>
      <w:r w:rsidR="00A71B4E" w:rsidRPr="00A71B4E">
        <w:rPr>
          <w:rFonts w:ascii="Times New Roman" w:hAnsi="Times New Roman"/>
          <w:color w:val="auto"/>
          <w:sz w:val="28"/>
          <w:szCs w:val="28"/>
        </w:rPr>
        <w:t>.</w:t>
      </w:r>
    </w:p>
    <w:p w:rsidR="00A71B4E" w:rsidRDefault="00A71B4E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71B4E">
        <w:rPr>
          <w:rFonts w:ascii="Times New Roman" w:hAnsi="Times New Roman" w:hint="eastAsia"/>
          <w:color w:val="auto"/>
          <w:sz w:val="28"/>
          <w:szCs w:val="28"/>
        </w:rPr>
        <w:t>Решения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о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соответствии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заявки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требованиям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указанным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объявлении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о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проведении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3551D" w:rsidRPr="0063551D">
        <w:rPr>
          <w:rFonts w:ascii="Times New Roman" w:hAnsi="Times New Roman" w:hint="eastAsia"/>
          <w:color w:val="auto"/>
          <w:sz w:val="28"/>
          <w:szCs w:val="28"/>
        </w:rPr>
        <w:t>регионального</w:t>
      </w:r>
      <w:r w:rsidR="0063551D" w:rsidRPr="006355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3551D" w:rsidRPr="0063551D">
        <w:rPr>
          <w:rFonts w:ascii="Times New Roman" w:hAnsi="Times New Roman" w:hint="eastAsia"/>
          <w:color w:val="auto"/>
          <w:sz w:val="28"/>
          <w:szCs w:val="28"/>
        </w:rPr>
        <w:t>отбора</w:t>
      </w:r>
      <w:r w:rsidR="0063551D" w:rsidRPr="0063551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3551D" w:rsidRPr="0063551D">
        <w:rPr>
          <w:rFonts w:ascii="Times New Roman" w:hAnsi="Times New Roman" w:hint="eastAsia"/>
          <w:color w:val="auto"/>
          <w:sz w:val="28"/>
          <w:szCs w:val="28"/>
        </w:rPr>
        <w:t>проектов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принимаются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комиссией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на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даты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lastRenderedPageBreak/>
        <w:t>получения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результатов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проверки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представленных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3551D">
        <w:rPr>
          <w:rFonts w:ascii="Times New Roman" w:hAnsi="Times New Roman" w:hint="eastAsia"/>
          <w:color w:val="auto"/>
          <w:sz w:val="28"/>
          <w:szCs w:val="28"/>
        </w:rPr>
        <w:t>управляющей компанией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информации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и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документов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поданных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составе</w:t>
      </w:r>
      <w:r w:rsidRPr="00A71B4E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71B4E">
        <w:rPr>
          <w:rFonts w:ascii="Times New Roman" w:hAnsi="Times New Roman" w:hint="eastAsia"/>
          <w:color w:val="auto"/>
          <w:sz w:val="28"/>
          <w:szCs w:val="28"/>
        </w:rPr>
        <w:t>заявки</w:t>
      </w:r>
      <w:r w:rsidRPr="00A71B4E">
        <w:rPr>
          <w:rFonts w:ascii="Times New Roman" w:hAnsi="Times New Roman"/>
          <w:color w:val="auto"/>
          <w:sz w:val="28"/>
          <w:szCs w:val="28"/>
        </w:rPr>
        <w:t>.</w:t>
      </w:r>
    </w:p>
    <w:p w:rsidR="004E22D2" w:rsidRPr="004E22D2" w:rsidRDefault="004E22D2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3.7. </w:t>
      </w:r>
      <w:r w:rsidRPr="004E22D2">
        <w:rPr>
          <w:rFonts w:ascii="Times New Roman" w:hAnsi="Times New Roman" w:hint="eastAsia"/>
          <w:color w:val="auto"/>
          <w:sz w:val="28"/>
          <w:szCs w:val="28"/>
        </w:rPr>
        <w:t>На</w:t>
      </w:r>
      <w:r w:rsidRPr="004E22D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E22D2">
        <w:rPr>
          <w:rFonts w:ascii="Times New Roman" w:hAnsi="Times New Roman" w:hint="eastAsia"/>
          <w:color w:val="auto"/>
          <w:sz w:val="28"/>
          <w:szCs w:val="28"/>
        </w:rPr>
        <w:t>стадии</w:t>
      </w:r>
      <w:r w:rsidRPr="004E22D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E22D2">
        <w:rPr>
          <w:rFonts w:ascii="Times New Roman" w:hAnsi="Times New Roman" w:hint="eastAsia"/>
          <w:color w:val="auto"/>
          <w:sz w:val="28"/>
          <w:szCs w:val="28"/>
        </w:rPr>
        <w:t>рассмотрения</w:t>
      </w:r>
      <w:r w:rsidRPr="004E22D2">
        <w:rPr>
          <w:rFonts w:ascii="Times New Roman" w:hAnsi="Times New Roman"/>
          <w:color w:val="auto"/>
          <w:sz w:val="28"/>
          <w:szCs w:val="28"/>
        </w:rPr>
        <w:t xml:space="preserve"> и оценки </w:t>
      </w:r>
      <w:r w:rsidRPr="004E22D2">
        <w:rPr>
          <w:rFonts w:ascii="Times New Roman" w:hAnsi="Times New Roman" w:hint="eastAsia"/>
          <w:color w:val="auto"/>
          <w:sz w:val="28"/>
          <w:szCs w:val="28"/>
        </w:rPr>
        <w:t>заявки</w:t>
      </w:r>
      <w:r w:rsidRPr="004E22D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E22D2">
        <w:rPr>
          <w:rFonts w:ascii="Times New Roman" w:hAnsi="Times New Roman" w:hint="eastAsia"/>
          <w:color w:val="auto"/>
          <w:sz w:val="28"/>
          <w:szCs w:val="28"/>
        </w:rPr>
        <w:t>основаниями</w:t>
      </w:r>
      <w:r w:rsidRPr="004E22D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E22D2">
        <w:rPr>
          <w:rFonts w:ascii="Times New Roman" w:hAnsi="Times New Roman" w:hint="eastAsia"/>
          <w:color w:val="auto"/>
          <w:sz w:val="28"/>
          <w:szCs w:val="28"/>
        </w:rPr>
        <w:t>для</w:t>
      </w:r>
      <w:r w:rsidRPr="004E22D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E22D2">
        <w:rPr>
          <w:rFonts w:ascii="Times New Roman" w:hAnsi="Times New Roman" w:hint="eastAsia"/>
          <w:color w:val="auto"/>
          <w:sz w:val="28"/>
          <w:szCs w:val="28"/>
        </w:rPr>
        <w:t>отклонения</w:t>
      </w:r>
      <w:r w:rsidRPr="004E22D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E22D2">
        <w:rPr>
          <w:rFonts w:ascii="Times New Roman" w:hAnsi="Times New Roman" w:hint="eastAsia"/>
          <w:color w:val="auto"/>
          <w:sz w:val="28"/>
          <w:szCs w:val="28"/>
        </w:rPr>
        <w:t>заявки</w:t>
      </w:r>
      <w:r w:rsidRPr="004E22D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E22D2">
        <w:rPr>
          <w:rFonts w:ascii="Times New Roman" w:hAnsi="Times New Roman" w:hint="eastAsia"/>
          <w:color w:val="auto"/>
          <w:sz w:val="28"/>
          <w:szCs w:val="28"/>
        </w:rPr>
        <w:t>являются</w:t>
      </w:r>
      <w:r w:rsidRPr="004E22D2">
        <w:rPr>
          <w:rFonts w:ascii="Times New Roman" w:hAnsi="Times New Roman"/>
          <w:color w:val="auto"/>
          <w:sz w:val="28"/>
          <w:szCs w:val="28"/>
        </w:rPr>
        <w:t>:</w:t>
      </w:r>
    </w:p>
    <w:p w:rsidR="004E22D2" w:rsidRDefault="004E22D2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4E22D2">
        <w:rPr>
          <w:rFonts w:ascii="Times New Roman" w:hAnsi="Times New Roman" w:hint="eastAsia"/>
          <w:color w:val="auto"/>
          <w:sz w:val="28"/>
          <w:szCs w:val="28"/>
        </w:rPr>
        <w:t>а</w:t>
      </w:r>
      <w:r w:rsidRPr="004E22D2">
        <w:rPr>
          <w:rFonts w:ascii="Times New Roman" w:hAnsi="Times New Roman"/>
          <w:color w:val="auto"/>
          <w:sz w:val="28"/>
          <w:szCs w:val="28"/>
        </w:rPr>
        <w:t xml:space="preserve">) </w:t>
      </w:r>
      <w:r w:rsidRPr="004E22D2">
        <w:rPr>
          <w:rFonts w:ascii="Times New Roman" w:hAnsi="Times New Roman" w:hint="eastAsia"/>
          <w:color w:val="auto"/>
          <w:sz w:val="28"/>
          <w:szCs w:val="28"/>
        </w:rPr>
        <w:t>несоответствие</w:t>
      </w:r>
      <w:r w:rsidRPr="004E22D2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hint="eastAsia"/>
          <w:color w:val="auto"/>
          <w:sz w:val="28"/>
          <w:szCs w:val="28"/>
        </w:rPr>
        <w:t>управляющей компании</w:t>
      </w:r>
      <w:r w:rsidRPr="004E22D2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E22D2">
        <w:rPr>
          <w:rFonts w:ascii="Times New Roman" w:hAnsi="Times New Roman" w:hint="eastAsia"/>
          <w:color w:val="auto"/>
          <w:sz w:val="28"/>
          <w:szCs w:val="28"/>
        </w:rPr>
        <w:t>требованиям</w:t>
      </w:r>
      <w:r w:rsidRPr="004E22D2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4E22D2">
        <w:rPr>
          <w:rFonts w:ascii="Times New Roman" w:hAnsi="Times New Roman" w:hint="eastAsia"/>
          <w:color w:val="auto"/>
          <w:sz w:val="28"/>
          <w:szCs w:val="28"/>
        </w:rPr>
        <w:t xml:space="preserve">установленным пунктом </w:t>
      </w:r>
      <w:r>
        <w:rPr>
          <w:rFonts w:ascii="Times New Roman" w:hAnsi="Times New Roman"/>
          <w:color w:val="auto"/>
          <w:sz w:val="28"/>
          <w:szCs w:val="28"/>
        </w:rPr>
        <w:t xml:space="preserve">2.5 </w:t>
      </w:r>
      <w:r w:rsidRPr="004E22D2">
        <w:rPr>
          <w:rFonts w:ascii="Times New Roman" w:hAnsi="Times New Roman" w:hint="eastAsia"/>
          <w:color w:val="auto"/>
          <w:sz w:val="28"/>
          <w:szCs w:val="28"/>
        </w:rPr>
        <w:t>настоящего Порядка</w:t>
      </w:r>
      <w:r w:rsidRPr="004E22D2">
        <w:rPr>
          <w:rFonts w:ascii="Times New Roman" w:hAnsi="Times New Roman"/>
          <w:color w:val="auto"/>
          <w:sz w:val="28"/>
          <w:szCs w:val="28"/>
        </w:rPr>
        <w:t>;</w:t>
      </w:r>
    </w:p>
    <w:p w:rsidR="001F793B" w:rsidRPr="004E22D2" w:rsidRDefault="001F793B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б) несоответствие управляющей компании критериям, установленным пунктами 1.7 – 1.8 настоящего Порядка;</w:t>
      </w:r>
    </w:p>
    <w:p w:rsidR="004E22D2" w:rsidRPr="004E22D2" w:rsidRDefault="001F793B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hint="eastAsia"/>
          <w:color w:val="auto"/>
          <w:sz w:val="28"/>
          <w:szCs w:val="28"/>
        </w:rPr>
        <w:t>в</w:t>
      </w:r>
      <w:r w:rsidR="004E22D2" w:rsidRPr="004E22D2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4E22D2" w:rsidRPr="004E22D2">
        <w:rPr>
          <w:rFonts w:ascii="Times New Roman" w:hAnsi="Times New Roman" w:hint="eastAsia"/>
          <w:color w:val="auto"/>
          <w:sz w:val="28"/>
          <w:szCs w:val="28"/>
        </w:rPr>
        <w:t>непредставление</w:t>
      </w:r>
      <w:r w:rsidR="004E22D2" w:rsidRPr="004E22D2">
        <w:rPr>
          <w:rFonts w:ascii="Times New Roman" w:hAnsi="Times New Roman"/>
          <w:color w:val="auto"/>
          <w:sz w:val="28"/>
          <w:szCs w:val="28"/>
        </w:rPr>
        <w:t xml:space="preserve"> (</w:t>
      </w:r>
      <w:r w:rsidR="004E22D2" w:rsidRPr="004E22D2">
        <w:rPr>
          <w:rFonts w:ascii="Times New Roman" w:hAnsi="Times New Roman" w:hint="eastAsia"/>
          <w:color w:val="auto"/>
          <w:sz w:val="28"/>
          <w:szCs w:val="28"/>
        </w:rPr>
        <w:t>представление</w:t>
      </w:r>
      <w:r w:rsidR="004E22D2" w:rsidRPr="004E22D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E22D2" w:rsidRPr="004E22D2">
        <w:rPr>
          <w:rFonts w:ascii="Times New Roman" w:hAnsi="Times New Roman" w:hint="eastAsia"/>
          <w:color w:val="auto"/>
          <w:sz w:val="28"/>
          <w:szCs w:val="28"/>
        </w:rPr>
        <w:t>не</w:t>
      </w:r>
      <w:r w:rsidR="004E22D2" w:rsidRPr="004E22D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E22D2" w:rsidRPr="004E22D2">
        <w:rPr>
          <w:rFonts w:ascii="Times New Roman" w:hAnsi="Times New Roman" w:hint="eastAsia"/>
          <w:color w:val="auto"/>
          <w:sz w:val="28"/>
          <w:szCs w:val="28"/>
        </w:rPr>
        <w:t>в</w:t>
      </w:r>
      <w:r w:rsidR="004E22D2" w:rsidRPr="004E22D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E22D2" w:rsidRPr="004E22D2">
        <w:rPr>
          <w:rFonts w:ascii="Times New Roman" w:hAnsi="Times New Roman" w:hint="eastAsia"/>
          <w:color w:val="auto"/>
          <w:sz w:val="28"/>
          <w:szCs w:val="28"/>
        </w:rPr>
        <w:t>полном</w:t>
      </w:r>
      <w:r w:rsidR="004E22D2" w:rsidRPr="004E22D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E22D2" w:rsidRPr="004E22D2">
        <w:rPr>
          <w:rFonts w:ascii="Times New Roman" w:hAnsi="Times New Roman" w:hint="eastAsia"/>
          <w:color w:val="auto"/>
          <w:sz w:val="28"/>
          <w:szCs w:val="28"/>
        </w:rPr>
        <w:t>объеме</w:t>
      </w:r>
      <w:r w:rsidR="004E22D2" w:rsidRPr="004E22D2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4E22D2" w:rsidRPr="004E22D2">
        <w:rPr>
          <w:rFonts w:ascii="Times New Roman" w:hAnsi="Times New Roman" w:hint="eastAsia"/>
          <w:color w:val="auto"/>
          <w:sz w:val="28"/>
          <w:szCs w:val="28"/>
        </w:rPr>
        <w:t>документов</w:t>
      </w:r>
      <w:r w:rsidR="004E22D2" w:rsidRPr="004E22D2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4E22D2" w:rsidRPr="004E22D2">
        <w:rPr>
          <w:rFonts w:ascii="Times New Roman" w:hAnsi="Times New Roman" w:hint="eastAsia"/>
          <w:color w:val="auto"/>
          <w:sz w:val="28"/>
          <w:szCs w:val="28"/>
        </w:rPr>
        <w:t xml:space="preserve">установленных пунктом </w:t>
      </w:r>
      <w:r w:rsidR="004E22D2">
        <w:rPr>
          <w:rFonts w:ascii="Times New Roman" w:hAnsi="Times New Roman"/>
          <w:color w:val="auto"/>
          <w:sz w:val="28"/>
          <w:szCs w:val="28"/>
        </w:rPr>
        <w:t>2.</w:t>
      </w:r>
      <w:r w:rsidR="00E870E9">
        <w:rPr>
          <w:rFonts w:ascii="Times New Roman" w:hAnsi="Times New Roman"/>
          <w:color w:val="auto"/>
          <w:sz w:val="28"/>
          <w:szCs w:val="28"/>
        </w:rPr>
        <w:t>7</w:t>
      </w:r>
      <w:r w:rsidR="004E22D2" w:rsidRPr="004E22D2">
        <w:rPr>
          <w:rFonts w:ascii="Times New Roman" w:hAnsi="Times New Roman" w:hint="eastAsia"/>
          <w:color w:val="auto"/>
          <w:sz w:val="28"/>
          <w:szCs w:val="28"/>
        </w:rPr>
        <w:t xml:space="preserve"> настоящего Порядка;</w:t>
      </w:r>
    </w:p>
    <w:p w:rsidR="004E22D2" w:rsidRPr="004E22D2" w:rsidRDefault="001F793B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hint="eastAsia"/>
          <w:color w:val="auto"/>
          <w:sz w:val="28"/>
          <w:szCs w:val="28"/>
        </w:rPr>
        <w:t>г</w:t>
      </w:r>
      <w:r w:rsidR="004E22D2" w:rsidRPr="004E22D2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4E22D2" w:rsidRPr="004E22D2">
        <w:rPr>
          <w:rFonts w:ascii="Times New Roman" w:hAnsi="Times New Roman" w:hint="eastAsia"/>
          <w:color w:val="auto"/>
          <w:sz w:val="28"/>
          <w:szCs w:val="28"/>
        </w:rPr>
        <w:t>несоответствие</w:t>
      </w:r>
      <w:r w:rsidR="004E22D2" w:rsidRPr="004E22D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E22D2" w:rsidRPr="004E22D2">
        <w:rPr>
          <w:rFonts w:ascii="Times New Roman" w:hAnsi="Times New Roman" w:hint="eastAsia"/>
          <w:color w:val="auto"/>
          <w:sz w:val="28"/>
          <w:szCs w:val="28"/>
        </w:rPr>
        <w:t>представленных</w:t>
      </w:r>
      <w:r w:rsidR="004E22D2" w:rsidRPr="004E22D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E22D2" w:rsidRPr="004E22D2">
        <w:rPr>
          <w:rFonts w:ascii="Times New Roman" w:hAnsi="Times New Roman" w:hint="eastAsia"/>
          <w:color w:val="auto"/>
          <w:sz w:val="28"/>
          <w:szCs w:val="28"/>
        </w:rPr>
        <w:t>документов</w:t>
      </w:r>
      <w:r w:rsidR="004E22D2" w:rsidRPr="004E22D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E22D2" w:rsidRPr="004E22D2">
        <w:rPr>
          <w:rFonts w:ascii="Times New Roman" w:hAnsi="Times New Roman" w:hint="eastAsia"/>
          <w:color w:val="auto"/>
          <w:sz w:val="28"/>
          <w:szCs w:val="28"/>
        </w:rPr>
        <w:t>и</w:t>
      </w:r>
      <w:r w:rsidR="004E22D2" w:rsidRPr="004E22D2">
        <w:rPr>
          <w:rFonts w:ascii="Times New Roman" w:hAnsi="Times New Roman"/>
          <w:color w:val="auto"/>
          <w:sz w:val="28"/>
          <w:szCs w:val="28"/>
        </w:rPr>
        <w:t xml:space="preserve"> (</w:t>
      </w:r>
      <w:r w:rsidR="004E22D2" w:rsidRPr="004E22D2">
        <w:rPr>
          <w:rFonts w:ascii="Times New Roman" w:hAnsi="Times New Roman" w:hint="eastAsia"/>
          <w:color w:val="auto"/>
          <w:sz w:val="28"/>
          <w:szCs w:val="28"/>
        </w:rPr>
        <w:t>или</w:t>
      </w:r>
      <w:r w:rsidR="004E22D2" w:rsidRPr="004E22D2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4E22D2" w:rsidRPr="004E22D2">
        <w:rPr>
          <w:rFonts w:ascii="Times New Roman" w:hAnsi="Times New Roman" w:hint="eastAsia"/>
          <w:color w:val="auto"/>
          <w:sz w:val="28"/>
          <w:szCs w:val="28"/>
        </w:rPr>
        <w:t>заявки</w:t>
      </w:r>
      <w:r w:rsidR="004E22D2" w:rsidRPr="004E22D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E22D2" w:rsidRPr="004E22D2">
        <w:rPr>
          <w:rFonts w:ascii="Times New Roman" w:hAnsi="Times New Roman" w:hint="eastAsia"/>
          <w:color w:val="auto"/>
          <w:sz w:val="28"/>
          <w:szCs w:val="28"/>
        </w:rPr>
        <w:t>требованиям</w:t>
      </w:r>
      <w:r w:rsidR="004E22D2" w:rsidRPr="004E22D2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4E22D2" w:rsidRPr="004E22D2">
        <w:rPr>
          <w:rFonts w:ascii="Times New Roman" w:hAnsi="Times New Roman" w:hint="eastAsia"/>
          <w:color w:val="auto"/>
          <w:sz w:val="28"/>
          <w:szCs w:val="28"/>
        </w:rPr>
        <w:t>установленным</w:t>
      </w:r>
      <w:r w:rsidR="004E22D2" w:rsidRPr="004E22D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E22D2" w:rsidRPr="004E22D2">
        <w:rPr>
          <w:rFonts w:ascii="Times New Roman" w:hAnsi="Times New Roman" w:hint="eastAsia"/>
          <w:color w:val="auto"/>
          <w:sz w:val="28"/>
          <w:szCs w:val="28"/>
        </w:rPr>
        <w:t>в</w:t>
      </w:r>
      <w:r w:rsidR="004E22D2" w:rsidRPr="004E22D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E22D2" w:rsidRPr="004E22D2">
        <w:rPr>
          <w:rFonts w:ascii="Times New Roman" w:hAnsi="Times New Roman" w:hint="eastAsia"/>
          <w:color w:val="auto"/>
          <w:sz w:val="28"/>
          <w:szCs w:val="28"/>
        </w:rPr>
        <w:t>объявлении</w:t>
      </w:r>
      <w:r w:rsidR="004E22D2" w:rsidRPr="004E22D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E22D2" w:rsidRPr="004E22D2">
        <w:rPr>
          <w:rFonts w:ascii="Times New Roman" w:hAnsi="Times New Roman" w:hint="eastAsia"/>
          <w:color w:val="auto"/>
          <w:sz w:val="28"/>
          <w:szCs w:val="28"/>
        </w:rPr>
        <w:t>о</w:t>
      </w:r>
      <w:r w:rsidR="004E22D2" w:rsidRPr="004E22D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E22D2" w:rsidRPr="004E22D2">
        <w:rPr>
          <w:rFonts w:ascii="Times New Roman" w:hAnsi="Times New Roman" w:hint="eastAsia"/>
          <w:color w:val="auto"/>
          <w:sz w:val="28"/>
          <w:szCs w:val="28"/>
        </w:rPr>
        <w:t>проведении</w:t>
      </w:r>
      <w:r w:rsidR="004E22D2" w:rsidRPr="004E22D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870E9">
        <w:rPr>
          <w:rFonts w:ascii="Times New Roman" w:hAnsi="Times New Roman"/>
          <w:color w:val="auto"/>
          <w:sz w:val="28"/>
          <w:szCs w:val="28"/>
        </w:rPr>
        <w:t xml:space="preserve">регионального </w:t>
      </w:r>
      <w:r w:rsidR="004E22D2" w:rsidRPr="004E22D2">
        <w:rPr>
          <w:rFonts w:ascii="Times New Roman" w:hAnsi="Times New Roman" w:hint="eastAsia"/>
          <w:color w:val="auto"/>
          <w:sz w:val="28"/>
          <w:szCs w:val="28"/>
        </w:rPr>
        <w:t>отбора</w:t>
      </w:r>
      <w:r w:rsidR="00320818">
        <w:rPr>
          <w:rFonts w:ascii="Times New Roman" w:hAnsi="Times New Roman"/>
          <w:color w:val="auto"/>
          <w:sz w:val="28"/>
          <w:szCs w:val="28"/>
        </w:rPr>
        <w:t xml:space="preserve"> проектов</w:t>
      </w:r>
      <w:r w:rsidR="004E22D2" w:rsidRPr="004E22D2">
        <w:rPr>
          <w:rFonts w:ascii="Times New Roman" w:hAnsi="Times New Roman"/>
          <w:color w:val="auto"/>
          <w:sz w:val="28"/>
          <w:szCs w:val="28"/>
        </w:rPr>
        <w:t>;</w:t>
      </w:r>
      <w:r w:rsidR="00E870E9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4E22D2" w:rsidRPr="004E22D2" w:rsidRDefault="001F793B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hint="eastAsia"/>
          <w:color w:val="auto"/>
          <w:sz w:val="28"/>
          <w:szCs w:val="28"/>
        </w:rPr>
        <w:t>д</w:t>
      </w:r>
      <w:r w:rsidR="004E22D2" w:rsidRPr="004E22D2">
        <w:rPr>
          <w:rFonts w:ascii="Times New Roman" w:hAnsi="Times New Roman"/>
          <w:color w:val="auto"/>
          <w:sz w:val="28"/>
          <w:szCs w:val="28"/>
        </w:rPr>
        <w:t xml:space="preserve">) </w:t>
      </w:r>
      <w:r w:rsidR="004E22D2" w:rsidRPr="004E22D2">
        <w:rPr>
          <w:rFonts w:ascii="Times New Roman" w:hAnsi="Times New Roman" w:hint="eastAsia"/>
          <w:color w:val="auto"/>
          <w:sz w:val="28"/>
          <w:szCs w:val="28"/>
        </w:rPr>
        <w:t>недостоверность</w:t>
      </w:r>
      <w:r w:rsidR="004E22D2" w:rsidRPr="004E22D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E22D2" w:rsidRPr="004E22D2">
        <w:rPr>
          <w:rFonts w:ascii="Times New Roman" w:hAnsi="Times New Roman" w:hint="eastAsia"/>
          <w:color w:val="auto"/>
          <w:sz w:val="28"/>
          <w:szCs w:val="28"/>
        </w:rPr>
        <w:t>информации</w:t>
      </w:r>
      <w:r w:rsidR="004E22D2" w:rsidRPr="004E22D2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4E22D2" w:rsidRPr="004E22D2">
        <w:rPr>
          <w:rFonts w:ascii="Times New Roman" w:hAnsi="Times New Roman" w:hint="eastAsia"/>
          <w:color w:val="auto"/>
          <w:sz w:val="28"/>
          <w:szCs w:val="28"/>
        </w:rPr>
        <w:t>содержащейся</w:t>
      </w:r>
      <w:r w:rsidR="004E22D2" w:rsidRPr="004E22D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E22D2" w:rsidRPr="004E22D2">
        <w:rPr>
          <w:rFonts w:ascii="Times New Roman" w:hAnsi="Times New Roman" w:hint="eastAsia"/>
          <w:color w:val="auto"/>
          <w:sz w:val="28"/>
          <w:szCs w:val="28"/>
        </w:rPr>
        <w:t>в</w:t>
      </w:r>
      <w:r w:rsidR="004E22D2" w:rsidRPr="004E22D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E22D2" w:rsidRPr="004E22D2">
        <w:rPr>
          <w:rFonts w:ascii="Times New Roman" w:hAnsi="Times New Roman" w:hint="eastAsia"/>
          <w:color w:val="auto"/>
          <w:sz w:val="28"/>
          <w:szCs w:val="28"/>
        </w:rPr>
        <w:t>документах</w:t>
      </w:r>
      <w:r w:rsidR="004E22D2" w:rsidRPr="004E22D2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4E22D2" w:rsidRPr="004E22D2">
        <w:rPr>
          <w:rFonts w:ascii="Times New Roman" w:hAnsi="Times New Roman" w:hint="eastAsia"/>
          <w:color w:val="auto"/>
          <w:sz w:val="28"/>
          <w:szCs w:val="28"/>
        </w:rPr>
        <w:t>представленных</w:t>
      </w:r>
      <w:r w:rsidR="004E22D2" w:rsidRPr="004E22D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E22D2" w:rsidRPr="004E22D2">
        <w:rPr>
          <w:rFonts w:ascii="Times New Roman" w:hAnsi="Times New Roman" w:hint="eastAsia"/>
          <w:color w:val="auto"/>
          <w:sz w:val="28"/>
          <w:szCs w:val="28"/>
        </w:rPr>
        <w:t>в</w:t>
      </w:r>
      <w:r w:rsidR="004E22D2" w:rsidRPr="004E22D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E22D2" w:rsidRPr="004E22D2">
        <w:rPr>
          <w:rFonts w:ascii="Times New Roman" w:hAnsi="Times New Roman" w:hint="eastAsia"/>
          <w:color w:val="auto"/>
          <w:sz w:val="28"/>
          <w:szCs w:val="28"/>
        </w:rPr>
        <w:t>составе</w:t>
      </w:r>
      <w:r w:rsidR="004E22D2" w:rsidRPr="004E22D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E22D2" w:rsidRPr="004E22D2">
        <w:rPr>
          <w:rFonts w:ascii="Times New Roman" w:hAnsi="Times New Roman" w:hint="eastAsia"/>
          <w:color w:val="auto"/>
          <w:sz w:val="28"/>
          <w:szCs w:val="28"/>
        </w:rPr>
        <w:t>заявки</w:t>
      </w:r>
      <w:r w:rsidR="004E22D2" w:rsidRPr="004E22D2">
        <w:rPr>
          <w:rFonts w:ascii="Times New Roman" w:hAnsi="Times New Roman"/>
          <w:color w:val="auto"/>
          <w:sz w:val="28"/>
          <w:szCs w:val="28"/>
        </w:rPr>
        <w:t xml:space="preserve"> в целях подтверждения соответствия требованиям установленным настоящим Порядком;</w:t>
      </w:r>
    </w:p>
    <w:p w:rsidR="004E22D2" w:rsidRDefault="001F793B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е</w:t>
      </w:r>
      <w:r w:rsidR="004E22D2" w:rsidRPr="004E22D2">
        <w:rPr>
          <w:rFonts w:ascii="Times New Roman" w:hAnsi="Times New Roman"/>
          <w:color w:val="auto"/>
          <w:sz w:val="28"/>
          <w:szCs w:val="28"/>
        </w:rPr>
        <w:t>) подача участником отбора заявки после даты и (или) времени, определенных для подачи заявок;</w:t>
      </w:r>
    </w:p>
    <w:p w:rsidR="001F793B" w:rsidRPr="004E22D2" w:rsidRDefault="001F793B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hint="eastAsia"/>
          <w:color w:val="auto"/>
          <w:sz w:val="28"/>
          <w:szCs w:val="28"/>
        </w:rPr>
        <w:t xml:space="preserve">ж) </w:t>
      </w:r>
      <w:r w:rsidRPr="001F793B">
        <w:rPr>
          <w:rFonts w:ascii="Times New Roman" w:hAnsi="Times New Roman" w:hint="eastAsia"/>
          <w:color w:val="auto"/>
          <w:sz w:val="28"/>
          <w:szCs w:val="28"/>
        </w:rPr>
        <w:t>отсутствие</w:t>
      </w:r>
      <w:r w:rsidRPr="001F793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F793B">
        <w:rPr>
          <w:rFonts w:ascii="Times New Roman" w:hAnsi="Times New Roman" w:hint="eastAsia"/>
          <w:color w:val="auto"/>
          <w:sz w:val="28"/>
          <w:szCs w:val="28"/>
        </w:rPr>
        <w:t>сведений</w:t>
      </w:r>
      <w:r w:rsidRPr="001F793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F793B">
        <w:rPr>
          <w:rFonts w:ascii="Times New Roman" w:hAnsi="Times New Roman" w:hint="eastAsia"/>
          <w:color w:val="auto"/>
          <w:sz w:val="28"/>
          <w:szCs w:val="28"/>
        </w:rPr>
        <w:t>о</w:t>
      </w:r>
      <w:r w:rsidRPr="001F793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F793B">
        <w:rPr>
          <w:rFonts w:ascii="Times New Roman" w:hAnsi="Times New Roman" w:hint="eastAsia"/>
          <w:color w:val="auto"/>
          <w:sz w:val="28"/>
          <w:szCs w:val="28"/>
        </w:rPr>
        <w:t>промышленном</w:t>
      </w:r>
      <w:r w:rsidRPr="001F793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F793B">
        <w:rPr>
          <w:rFonts w:ascii="Times New Roman" w:hAnsi="Times New Roman" w:hint="eastAsia"/>
          <w:color w:val="auto"/>
          <w:sz w:val="28"/>
          <w:szCs w:val="28"/>
        </w:rPr>
        <w:t>технопарке</w:t>
      </w:r>
      <w:r w:rsidRPr="001F793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F793B">
        <w:rPr>
          <w:rFonts w:ascii="Times New Roman" w:hAnsi="Times New Roman" w:hint="eastAsia"/>
          <w:color w:val="auto"/>
          <w:sz w:val="28"/>
          <w:szCs w:val="28"/>
        </w:rPr>
        <w:t>и</w:t>
      </w:r>
      <w:r w:rsidRPr="001F793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F793B">
        <w:rPr>
          <w:rFonts w:ascii="Times New Roman" w:hAnsi="Times New Roman" w:hint="eastAsia"/>
          <w:color w:val="auto"/>
          <w:sz w:val="28"/>
          <w:szCs w:val="28"/>
        </w:rPr>
        <w:t>управляющей</w:t>
      </w:r>
      <w:r w:rsidRPr="001F793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F793B">
        <w:rPr>
          <w:rFonts w:ascii="Times New Roman" w:hAnsi="Times New Roman" w:hint="eastAsia"/>
          <w:color w:val="auto"/>
          <w:sz w:val="28"/>
          <w:szCs w:val="28"/>
        </w:rPr>
        <w:t>компании</w:t>
      </w:r>
      <w:r w:rsidRPr="001F793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F793B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1F793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F793B">
        <w:rPr>
          <w:rFonts w:ascii="Times New Roman" w:hAnsi="Times New Roman" w:hint="eastAsia"/>
          <w:color w:val="auto"/>
          <w:sz w:val="28"/>
          <w:szCs w:val="28"/>
        </w:rPr>
        <w:t>реестре</w:t>
      </w:r>
      <w:r w:rsidRPr="001F793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F793B">
        <w:rPr>
          <w:rFonts w:ascii="Times New Roman" w:hAnsi="Times New Roman" w:hint="eastAsia"/>
          <w:color w:val="auto"/>
          <w:sz w:val="28"/>
          <w:szCs w:val="28"/>
        </w:rPr>
        <w:t>промышленных</w:t>
      </w:r>
      <w:r w:rsidRPr="001F793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F793B">
        <w:rPr>
          <w:rFonts w:ascii="Times New Roman" w:hAnsi="Times New Roman" w:hint="eastAsia"/>
          <w:color w:val="auto"/>
          <w:sz w:val="28"/>
          <w:szCs w:val="28"/>
        </w:rPr>
        <w:t>технопарков</w:t>
      </w:r>
      <w:r w:rsidRPr="001F793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F793B">
        <w:rPr>
          <w:rFonts w:ascii="Times New Roman" w:hAnsi="Times New Roman" w:hint="eastAsia"/>
          <w:color w:val="auto"/>
          <w:sz w:val="28"/>
          <w:szCs w:val="28"/>
        </w:rPr>
        <w:t>и</w:t>
      </w:r>
      <w:r w:rsidRPr="001F793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F793B">
        <w:rPr>
          <w:rFonts w:ascii="Times New Roman" w:hAnsi="Times New Roman" w:hint="eastAsia"/>
          <w:color w:val="auto"/>
          <w:sz w:val="28"/>
          <w:szCs w:val="28"/>
        </w:rPr>
        <w:t>управляющих</w:t>
      </w:r>
      <w:r w:rsidRPr="001F793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F793B">
        <w:rPr>
          <w:rFonts w:ascii="Times New Roman" w:hAnsi="Times New Roman" w:hint="eastAsia"/>
          <w:color w:val="auto"/>
          <w:sz w:val="28"/>
          <w:szCs w:val="28"/>
        </w:rPr>
        <w:t>компаний</w:t>
      </w:r>
      <w:r w:rsidRPr="001F793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F793B">
        <w:rPr>
          <w:rFonts w:ascii="Times New Roman" w:hAnsi="Times New Roman" w:hint="eastAsia"/>
          <w:color w:val="auto"/>
          <w:sz w:val="28"/>
          <w:szCs w:val="28"/>
        </w:rPr>
        <w:t>промышленных</w:t>
      </w:r>
      <w:r w:rsidRPr="001F793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F793B">
        <w:rPr>
          <w:rFonts w:ascii="Times New Roman" w:hAnsi="Times New Roman" w:hint="eastAsia"/>
          <w:color w:val="auto"/>
          <w:sz w:val="28"/>
          <w:szCs w:val="28"/>
        </w:rPr>
        <w:t>технопарков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72107C" w:rsidRPr="0072107C" w:rsidRDefault="0072107C" w:rsidP="00CE3F3A">
      <w:pPr>
        <w:spacing w:line="228" w:lineRule="auto"/>
        <w:ind w:right="119"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3.8</w:t>
      </w:r>
      <w:r w:rsidRPr="0072107C">
        <w:rPr>
          <w:rFonts w:ascii="Times New Roman" w:hAnsi="Times New Roman"/>
          <w:color w:val="auto"/>
          <w:sz w:val="28"/>
          <w:szCs w:val="28"/>
        </w:rPr>
        <w:t xml:space="preserve">. По результатам рассмотрения заявок не позднее одного рабочего дня со дня окончания срока рассмотрения заявок комиссией подготавливается протокол рассмотрения заявок, включающий информацию о количестве поступивших и рассмотренных заявок, а также информацию по каждому участнику </w:t>
      </w:r>
      <w:r>
        <w:rPr>
          <w:rFonts w:ascii="Times New Roman" w:hAnsi="Times New Roman"/>
          <w:color w:val="auto"/>
          <w:sz w:val="28"/>
          <w:szCs w:val="28"/>
        </w:rPr>
        <w:t xml:space="preserve">регионального </w:t>
      </w:r>
      <w:r w:rsidRPr="0072107C">
        <w:rPr>
          <w:rFonts w:ascii="Times New Roman" w:hAnsi="Times New Roman"/>
          <w:color w:val="auto"/>
          <w:sz w:val="28"/>
          <w:szCs w:val="28"/>
        </w:rPr>
        <w:t>отбора</w:t>
      </w:r>
      <w:r>
        <w:rPr>
          <w:rFonts w:ascii="Times New Roman" w:hAnsi="Times New Roman"/>
          <w:color w:val="auto"/>
          <w:sz w:val="28"/>
          <w:szCs w:val="28"/>
        </w:rPr>
        <w:t xml:space="preserve"> проектов</w:t>
      </w:r>
      <w:r w:rsidRPr="0072107C">
        <w:rPr>
          <w:rFonts w:ascii="Times New Roman" w:hAnsi="Times New Roman"/>
          <w:color w:val="auto"/>
          <w:sz w:val="28"/>
          <w:szCs w:val="28"/>
        </w:rPr>
        <w:t xml:space="preserve"> о признании его заявки надлежащей или об отклонении его заявки с указанием оснований для отклонения.</w:t>
      </w:r>
    </w:p>
    <w:p w:rsidR="0072107C" w:rsidRPr="0072107C" w:rsidRDefault="0072107C" w:rsidP="00CE3F3A">
      <w:pPr>
        <w:spacing w:line="228" w:lineRule="auto"/>
        <w:ind w:right="119"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3.9</w:t>
      </w:r>
      <w:r w:rsidRPr="0072107C">
        <w:rPr>
          <w:rFonts w:ascii="Times New Roman" w:hAnsi="Times New Roman"/>
          <w:color w:val="auto"/>
          <w:sz w:val="28"/>
          <w:szCs w:val="28"/>
        </w:rPr>
        <w:t xml:space="preserve"> 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членов Комиссии в системе «Электронный бюджет», а также размещается на едином портале не позднее рабочего дня, следующего за днем его подписания.</w:t>
      </w:r>
    </w:p>
    <w:p w:rsidR="0072107C" w:rsidRPr="0072107C" w:rsidRDefault="0072107C" w:rsidP="00CE3F3A">
      <w:pPr>
        <w:spacing w:line="228" w:lineRule="auto"/>
        <w:ind w:right="119"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3.10</w:t>
      </w:r>
      <w:r w:rsidRPr="0072107C">
        <w:rPr>
          <w:rFonts w:ascii="Times New Roman" w:hAnsi="Times New Roman"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color w:val="auto"/>
          <w:sz w:val="28"/>
          <w:szCs w:val="28"/>
        </w:rPr>
        <w:t>Региональный о</w:t>
      </w:r>
      <w:r w:rsidRPr="0072107C">
        <w:rPr>
          <w:rFonts w:ascii="Times New Roman" w:hAnsi="Times New Roman"/>
          <w:color w:val="auto"/>
          <w:sz w:val="28"/>
          <w:szCs w:val="28"/>
        </w:rPr>
        <w:t>тбор</w:t>
      </w:r>
      <w:r>
        <w:rPr>
          <w:rFonts w:ascii="Times New Roman" w:hAnsi="Times New Roman"/>
          <w:color w:val="auto"/>
          <w:sz w:val="28"/>
          <w:szCs w:val="28"/>
        </w:rPr>
        <w:t xml:space="preserve"> проектов</w:t>
      </w:r>
      <w:r w:rsidRPr="0072107C">
        <w:rPr>
          <w:rFonts w:ascii="Times New Roman" w:hAnsi="Times New Roman"/>
          <w:color w:val="auto"/>
          <w:sz w:val="28"/>
          <w:szCs w:val="28"/>
        </w:rPr>
        <w:t xml:space="preserve"> признается несостоявшимся в случаях:</w:t>
      </w:r>
    </w:p>
    <w:p w:rsidR="0072107C" w:rsidRPr="0072107C" w:rsidRDefault="0072107C" w:rsidP="00CE3F3A">
      <w:pPr>
        <w:spacing w:line="228" w:lineRule="auto"/>
        <w:ind w:right="119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72107C">
        <w:rPr>
          <w:rFonts w:ascii="Times New Roman" w:hAnsi="Times New Roman"/>
          <w:color w:val="auto"/>
          <w:sz w:val="28"/>
          <w:szCs w:val="28"/>
        </w:rPr>
        <w:t>а) по окончании срока подачи заявок не подано ни одной заявки;</w:t>
      </w:r>
    </w:p>
    <w:p w:rsidR="0072107C" w:rsidRDefault="0072107C" w:rsidP="00CE3F3A">
      <w:pPr>
        <w:spacing w:line="228" w:lineRule="auto"/>
        <w:ind w:right="119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72107C">
        <w:rPr>
          <w:rFonts w:ascii="Times New Roman" w:hAnsi="Times New Roman"/>
          <w:color w:val="auto"/>
          <w:sz w:val="28"/>
          <w:szCs w:val="28"/>
        </w:rPr>
        <w:t>б) по результатам рассмотрения заявок отклонены все заявки;</w:t>
      </w:r>
    </w:p>
    <w:p w:rsidR="00231B73" w:rsidRDefault="00D84F6A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3.11. В случае соответствия управляющей компании критериям и </w:t>
      </w:r>
      <w:r w:rsidR="00D158C3">
        <w:rPr>
          <w:rFonts w:ascii="Times New Roman" w:hAnsi="Times New Roman"/>
          <w:color w:val="auto"/>
          <w:sz w:val="28"/>
          <w:szCs w:val="28"/>
        </w:rPr>
        <w:t>требованиям,</w:t>
      </w:r>
      <w:r>
        <w:rPr>
          <w:rFonts w:ascii="Times New Roman" w:hAnsi="Times New Roman"/>
          <w:color w:val="auto"/>
          <w:sz w:val="28"/>
          <w:szCs w:val="28"/>
        </w:rPr>
        <w:t xml:space="preserve"> установленным пунктами 1.7-1.8, 2.5 </w:t>
      </w:r>
      <w:r w:rsidR="00D158C3">
        <w:rPr>
          <w:rFonts w:ascii="Times New Roman" w:hAnsi="Times New Roman"/>
          <w:color w:val="auto"/>
          <w:sz w:val="28"/>
          <w:szCs w:val="28"/>
        </w:rPr>
        <w:t xml:space="preserve">настоящего Порядка, а также соответствия документов, поданных управляющей компанией </w:t>
      </w:r>
      <w:r w:rsidR="00605614">
        <w:rPr>
          <w:rFonts w:ascii="Times New Roman" w:hAnsi="Times New Roman"/>
          <w:color w:val="auto"/>
          <w:sz w:val="28"/>
          <w:szCs w:val="28"/>
        </w:rPr>
        <w:t>в составе заявки на участие</w:t>
      </w:r>
      <w:r w:rsidR="00D158C3">
        <w:rPr>
          <w:rFonts w:ascii="Times New Roman" w:hAnsi="Times New Roman"/>
          <w:color w:val="auto"/>
          <w:sz w:val="28"/>
          <w:szCs w:val="28"/>
        </w:rPr>
        <w:t xml:space="preserve"> в региональном отборе проектов в соответствии с </w:t>
      </w:r>
      <w:r w:rsidR="00B10AAF">
        <w:rPr>
          <w:rFonts w:ascii="Times New Roman" w:hAnsi="Times New Roman"/>
          <w:color w:val="auto"/>
          <w:sz w:val="28"/>
          <w:szCs w:val="28"/>
        </w:rPr>
        <w:t xml:space="preserve">пунктом 2.7 настоящего Порядка, комиссией принимается решение </w:t>
      </w:r>
      <w:r w:rsidR="00B10AAF" w:rsidRPr="00B10AAF">
        <w:rPr>
          <w:rFonts w:ascii="Times New Roman" w:hAnsi="Times New Roman" w:hint="eastAsia"/>
          <w:color w:val="auto"/>
          <w:sz w:val="28"/>
          <w:szCs w:val="28"/>
        </w:rPr>
        <w:t>о</w:t>
      </w:r>
      <w:r w:rsidR="00B10AAF" w:rsidRPr="00B10AA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10AAF" w:rsidRPr="00B10AAF">
        <w:rPr>
          <w:rFonts w:ascii="Times New Roman" w:hAnsi="Times New Roman" w:hint="eastAsia"/>
          <w:color w:val="auto"/>
          <w:sz w:val="28"/>
          <w:szCs w:val="28"/>
        </w:rPr>
        <w:t>допуске</w:t>
      </w:r>
      <w:r w:rsidR="00B10AAF" w:rsidRPr="00B10AA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31B73">
        <w:rPr>
          <w:rFonts w:ascii="Times New Roman" w:hAnsi="Times New Roman" w:hint="eastAsia"/>
          <w:color w:val="auto"/>
          <w:sz w:val="28"/>
          <w:szCs w:val="28"/>
        </w:rPr>
        <w:t>заявки</w:t>
      </w:r>
      <w:r w:rsidR="00B10AAF" w:rsidRPr="00B10AA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10AAF" w:rsidRPr="00B10AAF">
        <w:rPr>
          <w:rFonts w:ascii="Times New Roman" w:hAnsi="Times New Roman" w:hint="eastAsia"/>
          <w:color w:val="auto"/>
          <w:sz w:val="28"/>
          <w:szCs w:val="28"/>
        </w:rPr>
        <w:t>к</w:t>
      </w:r>
      <w:r w:rsidR="00B10AAF" w:rsidRPr="00B10AA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31B73">
        <w:rPr>
          <w:rFonts w:ascii="Times New Roman" w:hAnsi="Times New Roman"/>
          <w:color w:val="auto"/>
          <w:sz w:val="28"/>
          <w:szCs w:val="28"/>
        </w:rPr>
        <w:t>ранжированию заявок.</w:t>
      </w:r>
    </w:p>
    <w:p w:rsidR="00231B73" w:rsidRDefault="00231B73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31B73">
        <w:rPr>
          <w:rFonts w:ascii="Times New Roman" w:hAnsi="Times New Roman" w:hint="eastAsia"/>
          <w:color w:val="auto"/>
          <w:sz w:val="28"/>
          <w:szCs w:val="28"/>
        </w:rPr>
        <w:t>Ранжирование</w:t>
      </w:r>
      <w:r w:rsidRPr="00231B73">
        <w:rPr>
          <w:rFonts w:ascii="Times New Roman" w:hAnsi="Times New Roman"/>
          <w:color w:val="auto"/>
          <w:sz w:val="28"/>
          <w:szCs w:val="28"/>
        </w:rPr>
        <w:t xml:space="preserve"> заявок, признанных надлежащими по результатам рассмотрения заявок, </w:t>
      </w:r>
      <w:r w:rsidRPr="00231B73">
        <w:rPr>
          <w:rFonts w:ascii="Times New Roman" w:hAnsi="Times New Roman" w:hint="eastAsia"/>
          <w:color w:val="auto"/>
          <w:sz w:val="28"/>
          <w:szCs w:val="28"/>
        </w:rPr>
        <w:t>осуществляется</w:t>
      </w:r>
      <w:r w:rsidRPr="00231B73">
        <w:rPr>
          <w:rFonts w:ascii="Times New Roman" w:hAnsi="Times New Roman"/>
          <w:color w:val="auto"/>
          <w:sz w:val="28"/>
          <w:szCs w:val="28"/>
        </w:rPr>
        <w:t xml:space="preserve"> комиссией </w:t>
      </w:r>
      <w:r>
        <w:rPr>
          <w:rFonts w:ascii="Times New Roman" w:hAnsi="Times New Roman"/>
          <w:color w:val="auto"/>
          <w:sz w:val="28"/>
          <w:szCs w:val="28"/>
        </w:rPr>
        <w:t xml:space="preserve">исходя из очередности </w:t>
      </w:r>
      <w:r>
        <w:rPr>
          <w:rFonts w:ascii="Times New Roman" w:hAnsi="Times New Roman"/>
          <w:color w:val="auto"/>
          <w:sz w:val="28"/>
          <w:szCs w:val="28"/>
        </w:rPr>
        <w:lastRenderedPageBreak/>
        <w:t>поступления заявок</w:t>
      </w:r>
      <w:r w:rsidRPr="00231B73">
        <w:rPr>
          <w:rFonts w:ascii="Times New Roman" w:hAnsi="Times New Roman" w:hint="eastAsia"/>
          <w:color w:val="auto"/>
          <w:sz w:val="28"/>
          <w:szCs w:val="28"/>
        </w:rPr>
        <w:t>.</w:t>
      </w:r>
    </w:p>
    <w:p w:rsidR="00231B73" w:rsidRDefault="00231B73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3.12. </w:t>
      </w:r>
      <w:r w:rsidRPr="00231B73">
        <w:rPr>
          <w:rFonts w:ascii="Times New Roman" w:hAnsi="Times New Roman"/>
          <w:color w:val="auto"/>
          <w:sz w:val="28"/>
          <w:szCs w:val="28"/>
        </w:rPr>
        <w:t xml:space="preserve">Победителями отбора признаются участники </w:t>
      </w:r>
      <w:r>
        <w:rPr>
          <w:rFonts w:ascii="Times New Roman" w:hAnsi="Times New Roman"/>
          <w:color w:val="auto"/>
          <w:sz w:val="28"/>
          <w:szCs w:val="28"/>
        </w:rPr>
        <w:t xml:space="preserve">регионального </w:t>
      </w:r>
      <w:r w:rsidRPr="00231B73">
        <w:rPr>
          <w:rFonts w:ascii="Times New Roman" w:hAnsi="Times New Roman"/>
          <w:color w:val="auto"/>
          <w:sz w:val="28"/>
          <w:szCs w:val="28"/>
        </w:rPr>
        <w:t>отбора</w:t>
      </w:r>
      <w:r>
        <w:rPr>
          <w:rFonts w:ascii="Times New Roman" w:hAnsi="Times New Roman"/>
          <w:color w:val="auto"/>
          <w:sz w:val="28"/>
          <w:szCs w:val="28"/>
        </w:rPr>
        <w:t xml:space="preserve"> проектов</w:t>
      </w:r>
      <w:r w:rsidRPr="00231B73">
        <w:rPr>
          <w:rFonts w:ascii="Times New Roman" w:hAnsi="Times New Roman"/>
          <w:color w:val="auto"/>
          <w:sz w:val="28"/>
          <w:szCs w:val="28"/>
        </w:rPr>
        <w:t xml:space="preserve">, включенные в рейтинг, сформированный комиссией по результатам ранжирования поступивших заявок в пределах объема распределяемой субсидии, указанного в объявлении о проведении </w:t>
      </w:r>
      <w:r w:rsidRPr="00231B73">
        <w:rPr>
          <w:rFonts w:ascii="Times New Roman" w:hAnsi="Times New Roman" w:hint="eastAsia"/>
          <w:color w:val="auto"/>
          <w:sz w:val="28"/>
          <w:szCs w:val="28"/>
        </w:rPr>
        <w:t>регионального</w:t>
      </w:r>
      <w:r w:rsidRPr="00231B7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31B73">
        <w:rPr>
          <w:rFonts w:ascii="Times New Roman" w:hAnsi="Times New Roman" w:hint="eastAsia"/>
          <w:color w:val="auto"/>
          <w:sz w:val="28"/>
          <w:szCs w:val="28"/>
        </w:rPr>
        <w:t>отбора</w:t>
      </w:r>
      <w:r w:rsidRPr="00231B7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31B73">
        <w:rPr>
          <w:rFonts w:ascii="Times New Roman" w:hAnsi="Times New Roman" w:hint="eastAsia"/>
          <w:color w:val="auto"/>
          <w:sz w:val="28"/>
          <w:szCs w:val="28"/>
        </w:rPr>
        <w:t>проектов</w:t>
      </w:r>
      <w:r w:rsidRPr="00231B73">
        <w:rPr>
          <w:rFonts w:ascii="Times New Roman" w:hAnsi="Times New Roman"/>
          <w:color w:val="auto"/>
          <w:sz w:val="28"/>
          <w:szCs w:val="28"/>
        </w:rPr>
        <w:t>.</w:t>
      </w:r>
    </w:p>
    <w:p w:rsidR="004E22D2" w:rsidRPr="00A71B4E" w:rsidRDefault="00172F32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 w:hint="eastAsia"/>
          <w:color w:val="auto"/>
          <w:sz w:val="28"/>
          <w:szCs w:val="28"/>
        </w:rPr>
        <w:t>Заявки победителей регионального</w:t>
      </w:r>
      <w:r w:rsidR="00231B73">
        <w:rPr>
          <w:rFonts w:ascii="Times New Roman" w:hAnsi="Times New Roman" w:hint="eastAsia"/>
          <w:color w:val="auto"/>
          <w:sz w:val="28"/>
          <w:szCs w:val="28"/>
        </w:rPr>
        <w:t xml:space="preserve"> отбора</w:t>
      </w:r>
      <w:r>
        <w:rPr>
          <w:rFonts w:ascii="Times New Roman" w:hAnsi="Times New Roman"/>
          <w:color w:val="auto"/>
          <w:sz w:val="28"/>
          <w:szCs w:val="28"/>
        </w:rPr>
        <w:t xml:space="preserve"> проектов</w:t>
      </w:r>
      <w:r w:rsidR="00231B73">
        <w:rPr>
          <w:rFonts w:ascii="Times New Roman" w:hAnsi="Times New Roman" w:hint="eastAsia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включаются</w:t>
      </w:r>
      <w:r>
        <w:rPr>
          <w:rFonts w:ascii="Times New Roman" w:hAnsi="Times New Roman" w:hint="eastAsia"/>
          <w:color w:val="auto"/>
          <w:sz w:val="28"/>
          <w:szCs w:val="28"/>
        </w:rPr>
        <w:t xml:space="preserve"> </w:t>
      </w:r>
      <w:r w:rsidR="00B10AAF" w:rsidRPr="00B10AAF">
        <w:rPr>
          <w:rFonts w:ascii="Times New Roman" w:hAnsi="Times New Roman" w:hint="eastAsia"/>
          <w:color w:val="auto"/>
          <w:sz w:val="28"/>
          <w:szCs w:val="28"/>
        </w:rPr>
        <w:t>в</w:t>
      </w:r>
      <w:r w:rsidR="00B10AAF" w:rsidRPr="00B10AA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10AAF" w:rsidRPr="00B10AAF">
        <w:rPr>
          <w:rFonts w:ascii="Times New Roman" w:hAnsi="Times New Roman" w:hint="eastAsia"/>
          <w:color w:val="auto"/>
          <w:sz w:val="28"/>
          <w:szCs w:val="28"/>
        </w:rPr>
        <w:t>заявку</w:t>
      </w:r>
      <w:r w:rsidR="00B10AAF" w:rsidRPr="00B10AA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10AAF" w:rsidRPr="00B10AAF">
        <w:rPr>
          <w:rFonts w:ascii="Times New Roman" w:hAnsi="Times New Roman" w:hint="eastAsia"/>
          <w:color w:val="auto"/>
          <w:sz w:val="28"/>
          <w:szCs w:val="28"/>
        </w:rPr>
        <w:t>Республики</w:t>
      </w:r>
      <w:r w:rsidR="00B10AAF" w:rsidRPr="00B10AA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B10AAF" w:rsidRPr="00B10AAF">
        <w:rPr>
          <w:rFonts w:ascii="Times New Roman" w:hAnsi="Times New Roman" w:hint="eastAsia"/>
          <w:color w:val="auto"/>
          <w:sz w:val="28"/>
          <w:szCs w:val="28"/>
        </w:rPr>
        <w:t>Татарстан</w:t>
      </w:r>
      <w:r>
        <w:rPr>
          <w:rFonts w:ascii="Times New Roman" w:hAnsi="Times New Roman"/>
          <w:color w:val="auto"/>
          <w:sz w:val="28"/>
          <w:szCs w:val="28"/>
        </w:rPr>
        <w:t xml:space="preserve"> на участие в федеральном отборе.</w:t>
      </w:r>
    </w:p>
    <w:p w:rsidR="00A918E2" w:rsidRDefault="00172F32" w:rsidP="00CE3F3A">
      <w:pPr>
        <w:spacing w:line="228" w:lineRule="auto"/>
        <w:ind w:right="119"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3.13</w:t>
      </w:r>
      <w:r w:rsidR="00A918E2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A918E2" w:rsidRPr="00A918E2">
        <w:rPr>
          <w:rFonts w:ascii="Times New Roman" w:hAnsi="Times New Roman"/>
          <w:color w:val="auto"/>
          <w:sz w:val="28"/>
          <w:szCs w:val="28"/>
        </w:rPr>
        <w:t xml:space="preserve">В целях завершения отбора и определения победителей </w:t>
      </w:r>
      <w:r w:rsidR="00A918E2">
        <w:rPr>
          <w:rFonts w:ascii="Times New Roman" w:hAnsi="Times New Roman"/>
          <w:color w:val="auto"/>
          <w:sz w:val="28"/>
          <w:szCs w:val="28"/>
        </w:rPr>
        <w:t xml:space="preserve">регионального </w:t>
      </w:r>
      <w:r w:rsidR="00A918E2" w:rsidRPr="00A918E2">
        <w:rPr>
          <w:rFonts w:ascii="Times New Roman" w:hAnsi="Times New Roman"/>
          <w:color w:val="auto"/>
          <w:sz w:val="28"/>
          <w:szCs w:val="28"/>
        </w:rPr>
        <w:t>отбора</w:t>
      </w:r>
      <w:r w:rsidR="00A918E2">
        <w:rPr>
          <w:rFonts w:ascii="Times New Roman" w:hAnsi="Times New Roman"/>
          <w:color w:val="auto"/>
          <w:sz w:val="28"/>
          <w:szCs w:val="28"/>
        </w:rPr>
        <w:t xml:space="preserve"> проектов</w:t>
      </w:r>
      <w:r w:rsidR="00A918E2" w:rsidRPr="00A918E2">
        <w:rPr>
          <w:rFonts w:ascii="Times New Roman" w:hAnsi="Times New Roman"/>
          <w:color w:val="auto"/>
          <w:sz w:val="28"/>
          <w:szCs w:val="28"/>
        </w:rPr>
        <w:t xml:space="preserve"> формируется протокол подведения итогов </w:t>
      </w:r>
      <w:r w:rsidR="00A918E2">
        <w:rPr>
          <w:rFonts w:ascii="Times New Roman" w:hAnsi="Times New Roman"/>
          <w:color w:val="auto"/>
          <w:sz w:val="28"/>
          <w:szCs w:val="28"/>
        </w:rPr>
        <w:t xml:space="preserve">регионального </w:t>
      </w:r>
      <w:r w:rsidR="00A918E2" w:rsidRPr="00A918E2">
        <w:rPr>
          <w:rFonts w:ascii="Times New Roman" w:hAnsi="Times New Roman"/>
          <w:color w:val="auto"/>
          <w:sz w:val="28"/>
          <w:szCs w:val="28"/>
        </w:rPr>
        <w:t>отбора</w:t>
      </w:r>
      <w:r w:rsidR="00A918E2">
        <w:rPr>
          <w:rFonts w:ascii="Times New Roman" w:hAnsi="Times New Roman"/>
          <w:color w:val="auto"/>
          <w:sz w:val="28"/>
          <w:szCs w:val="28"/>
        </w:rPr>
        <w:t xml:space="preserve"> проектов</w:t>
      </w:r>
      <w:r w:rsidR="00A918E2" w:rsidRPr="00A918E2">
        <w:rPr>
          <w:rFonts w:ascii="Times New Roman" w:hAnsi="Times New Roman"/>
          <w:color w:val="auto"/>
          <w:sz w:val="28"/>
          <w:szCs w:val="28"/>
        </w:rPr>
        <w:t>, включающий следующую информацию:</w:t>
      </w:r>
    </w:p>
    <w:p w:rsidR="00A918E2" w:rsidRPr="00A918E2" w:rsidRDefault="00A918E2" w:rsidP="00CE3F3A">
      <w:pPr>
        <w:spacing w:line="228" w:lineRule="auto"/>
        <w:ind w:right="119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918E2">
        <w:rPr>
          <w:rFonts w:ascii="Times New Roman" w:hAnsi="Times New Roman"/>
          <w:color w:val="auto"/>
          <w:sz w:val="28"/>
          <w:szCs w:val="28"/>
        </w:rPr>
        <w:t>дата, время и место проведения рассмотрения заявок;</w:t>
      </w:r>
    </w:p>
    <w:p w:rsidR="00A918E2" w:rsidRPr="00A918E2" w:rsidRDefault="00A918E2" w:rsidP="00CE3F3A">
      <w:pPr>
        <w:spacing w:line="228" w:lineRule="auto"/>
        <w:ind w:right="119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918E2">
        <w:rPr>
          <w:rFonts w:ascii="Times New Roman" w:hAnsi="Times New Roman"/>
          <w:color w:val="auto"/>
          <w:sz w:val="28"/>
          <w:szCs w:val="28"/>
        </w:rPr>
        <w:t>информация об управляющих компаниях, заявки которых были рассмотрены;</w:t>
      </w:r>
    </w:p>
    <w:p w:rsidR="00A918E2" w:rsidRPr="00A918E2" w:rsidRDefault="00A918E2" w:rsidP="00CE3F3A">
      <w:pPr>
        <w:spacing w:line="228" w:lineRule="auto"/>
        <w:ind w:right="119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918E2">
        <w:rPr>
          <w:rFonts w:ascii="Times New Roman" w:hAnsi="Times New Roman"/>
          <w:color w:val="auto"/>
          <w:sz w:val="28"/>
          <w:szCs w:val="28"/>
        </w:rPr>
        <w:t>информация об управляющих компаниях,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:rsidR="00A918E2" w:rsidRPr="00A918E2" w:rsidRDefault="00A918E2" w:rsidP="00CE3F3A">
      <w:pPr>
        <w:spacing w:line="228" w:lineRule="auto"/>
        <w:ind w:right="119"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A918E2">
        <w:rPr>
          <w:rFonts w:ascii="Times New Roman" w:hAnsi="Times New Roman"/>
          <w:color w:val="auto"/>
          <w:sz w:val="28"/>
          <w:szCs w:val="28"/>
        </w:rPr>
        <w:t>наименование победителя (победителей) регионального отбора проектов, с которым (которыми) заключается инвестиционный меморандум, и размер предоставляемой ему (им) субсидии.</w:t>
      </w:r>
    </w:p>
    <w:p w:rsidR="00D40775" w:rsidRPr="00D40775" w:rsidRDefault="00172F32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3.14</w:t>
      </w:r>
      <w:r w:rsidR="00D40775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D40775" w:rsidRPr="00D40775">
        <w:rPr>
          <w:rFonts w:ascii="Times New Roman" w:hAnsi="Times New Roman" w:hint="eastAsia"/>
          <w:color w:val="auto"/>
          <w:sz w:val="28"/>
          <w:szCs w:val="28"/>
        </w:rPr>
        <w:t>В</w:t>
      </w:r>
      <w:r w:rsidR="00D40775"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40775" w:rsidRPr="00D40775">
        <w:rPr>
          <w:rFonts w:ascii="Times New Roman" w:hAnsi="Times New Roman" w:hint="eastAsia"/>
          <w:color w:val="auto"/>
          <w:sz w:val="28"/>
          <w:szCs w:val="28"/>
        </w:rPr>
        <w:t>случае</w:t>
      </w:r>
      <w:r w:rsidR="00D40775"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40775" w:rsidRPr="00D40775">
        <w:rPr>
          <w:rFonts w:ascii="Times New Roman" w:hAnsi="Times New Roman" w:hint="eastAsia"/>
          <w:color w:val="auto"/>
          <w:sz w:val="28"/>
          <w:szCs w:val="28"/>
        </w:rPr>
        <w:t>принятия</w:t>
      </w:r>
      <w:r w:rsidR="00D40775"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40775" w:rsidRPr="00D40775">
        <w:rPr>
          <w:rFonts w:ascii="Times New Roman" w:hAnsi="Times New Roman" w:hint="eastAsia"/>
          <w:color w:val="auto"/>
          <w:sz w:val="28"/>
          <w:szCs w:val="28"/>
        </w:rPr>
        <w:t>комиссией</w:t>
      </w:r>
      <w:r w:rsidR="00D40775"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40775" w:rsidRPr="00D40775">
        <w:rPr>
          <w:rFonts w:ascii="Times New Roman" w:hAnsi="Times New Roman" w:hint="eastAsia"/>
          <w:color w:val="auto"/>
          <w:sz w:val="28"/>
          <w:szCs w:val="28"/>
        </w:rPr>
        <w:t>решения</w:t>
      </w:r>
      <w:r w:rsidR="00D40775" w:rsidRPr="00D40775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D40775">
        <w:rPr>
          <w:rFonts w:ascii="Times New Roman" w:hAnsi="Times New Roman" w:hint="eastAsia"/>
          <w:color w:val="auto"/>
          <w:sz w:val="28"/>
          <w:szCs w:val="28"/>
        </w:rPr>
        <w:t>о признании управляющей компании победителем</w:t>
      </w:r>
      <w:r w:rsidR="00D40775">
        <w:rPr>
          <w:rFonts w:ascii="Times New Roman" w:hAnsi="Times New Roman"/>
          <w:color w:val="auto"/>
          <w:sz w:val="28"/>
          <w:szCs w:val="28"/>
        </w:rPr>
        <w:t xml:space="preserve"> регионального</w:t>
      </w:r>
      <w:r w:rsidR="00D40775">
        <w:rPr>
          <w:rFonts w:ascii="Times New Roman" w:hAnsi="Times New Roman" w:hint="eastAsia"/>
          <w:color w:val="auto"/>
          <w:sz w:val="28"/>
          <w:szCs w:val="28"/>
        </w:rPr>
        <w:t xml:space="preserve"> отбора</w:t>
      </w:r>
      <w:r w:rsidR="00D40775">
        <w:rPr>
          <w:rFonts w:ascii="Times New Roman" w:hAnsi="Times New Roman"/>
          <w:color w:val="auto"/>
          <w:sz w:val="28"/>
          <w:szCs w:val="28"/>
        </w:rPr>
        <w:t xml:space="preserve"> проектов</w:t>
      </w:r>
      <w:r w:rsidR="00D40775" w:rsidRPr="00D40775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D40775" w:rsidRPr="00D40775">
        <w:rPr>
          <w:rFonts w:ascii="Times New Roman" w:hAnsi="Times New Roman" w:hint="eastAsia"/>
          <w:color w:val="auto"/>
          <w:sz w:val="28"/>
          <w:szCs w:val="28"/>
        </w:rPr>
        <w:t>между</w:t>
      </w:r>
      <w:r w:rsidR="00D40775"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40775" w:rsidRPr="00D40775">
        <w:rPr>
          <w:rFonts w:ascii="Times New Roman" w:hAnsi="Times New Roman" w:hint="eastAsia"/>
          <w:color w:val="auto"/>
          <w:sz w:val="28"/>
          <w:szCs w:val="28"/>
        </w:rPr>
        <w:t>управляющей</w:t>
      </w:r>
      <w:r w:rsidR="00D40775"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40775" w:rsidRPr="00D40775">
        <w:rPr>
          <w:rFonts w:ascii="Times New Roman" w:hAnsi="Times New Roman" w:hint="eastAsia"/>
          <w:color w:val="auto"/>
          <w:sz w:val="28"/>
          <w:szCs w:val="28"/>
        </w:rPr>
        <w:t>компанией</w:t>
      </w:r>
      <w:r w:rsidR="00D40775"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40775" w:rsidRPr="00D40775">
        <w:rPr>
          <w:rFonts w:ascii="Times New Roman" w:hAnsi="Times New Roman" w:hint="eastAsia"/>
          <w:color w:val="auto"/>
          <w:sz w:val="28"/>
          <w:szCs w:val="28"/>
        </w:rPr>
        <w:t>и</w:t>
      </w:r>
      <w:r w:rsidR="00D40775"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40775" w:rsidRPr="00D40775">
        <w:rPr>
          <w:rFonts w:ascii="Times New Roman" w:hAnsi="Times New Roman" w:hint="eastAsia"/>
          <w:color w:val="auto"/>
          <w:sz w:val="28"/>
          <w:szCs w:val="28"/>
        </w:rPr>
        <w:t>Министерством</w:t>
      </w:r>
      <w:r w:rsidR="00D40775"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40775" w:rsidRPr="00D40775">
        <w:rPr>
          <w:rFonts w:ascii="Times New Roman" w:hAnsi="Times New Roman" w:hint="eastAsia"/>
          <w:color w:val="auto"/>
          <w:sz w:val="28"/>
          <w:szCs w:val="28"/>
        </w:rPr>
        <w:t>заключается</w:t>
      </w:r>
      <w:r w:rsidR="00D40775"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40775" w:rsidRPr="00D40775">
        <w:rPr>
          <w:rFonts w:ascii="Times New Roman" w:hAnsi="Times New Roman" w:hint="eastAsia"/>
          <w:color w:val="auto"/>
          <w:sz w:val="28"/>
          <w:szCs w:val="28"/>
        </w:rPr>
        <w:t>инвестиционный</w:t>
      </w:r>
      <w:r w:rsidR="00D40775"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40775" w:rsidRPr="00D40775">
        <w:rPr>
          <w:rFonts w:ascii="Times New Roman" w:hAnsi="Times New Roman" w:hint="eastAsia"/>
          <w:color w:val="auto"/>
          <w:sz w:val="28"/>
          <w:szCs w:val="28"/>
        </w:rPr>
        <w:t>меморандум</w:t>
      </w:r>
      <w:r w:rsidR="00D40775" w:rsidRPr="00D40775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D40775" w:rsidRPr="00D40775">
        <w:rPr>
          <w:rFonts w:ascii="Times New Roman" w:hAnsi="Times New Roman" w:hint="eastAsia"/>
          <w:color w:val="auto"/>
          <w:sz w:val="28"/>
          <w:szCs w:val="28"/>
        </w:rPr>
        <w:t>предусматривающий</w:t>
      </w:r>
      <w:r w:rsidR="00D40775" w:rsidRPr="00D40775">
        <w:rPr>
          <w:rFonts w:ascii="Times New Roman" w:hAnsi="Times New Roman"/>
          <w:color w:val="auto"/>
          <w:sz w:val="28"/>
          <w:szCs w:val="28"/>
        </w:rPr>
        <w:t>:</w:t>
      </w:r>
    </w:p>
    <w:p w:rsidR="00D40775" w:rsidRPr="00D40775" w:rsidRDefault="00D40775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D40775">
        <w:rPr>
          <w:rFonts w:ascii="Times New Roman" w:hAnsi="Times New Roman" w:hint="eastAsia"/>
          <w:color w:val="auto"/>
          <w:sz w:val="28"/>
          <w:szCs w:val="28"/>
        </w:rPr>
        <w:t>обязательство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Республики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Татарстан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о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предоставлении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управляющей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компании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субсидии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случае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прохождения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Республикой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Татарстан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федерального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отбора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проводимого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Минпромторгом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РФ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соответствии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с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Правилами</w:t>
      </w:r>
      <w:r w:rsidRPr="00D40775">
        <w:rPr>
          <w:rFonts w:ascii="Times New Roman" w:hAnsi="Times New Roman"/>
          <w:color w:val="auto"/>
          <w:sz w:val="28"/>
          <w:szCs w:val="28"/>
        </w:rPr>
        <w:t>;</w:t>
      </w:r>
    </w:p>
    <w:p w:rsidR="00D40775" w:rsidRPr="00D40775" w:rsidRDefault="00D40775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D40775">
        <w:rPr>
          <w:rFonts w:ascii="Times New Roman" w:hAnsi="Times New Roman" w:hint="eastAsia"/>
          <w:color w:val="auto"/>
          <w:sz w:val="28"/>
          <w:szCs w:val="28"/>
        </w:rPr>
        <w:t>общие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сведения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о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проекте</w:t>
      </w:r>
      <w:r w:rsidRPr="00D40775">
        <w:rPr>
          <w:rFonts w:ascii="Times New Roman" w:hAnsi="Times New Roman"/>
          <w:color w:val="auto"/>
          <w:sz w:val="28"/>
          <w:szCs w:val="28"/>
        </w:rPr>
        <w:t>;</w:t>
      </w:r>
    </w:p>
    <w:p w:rsidR="00D40775" w:rsidRPr="00D40775" w:rsidRDefault="00D40775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D40775">
        <w:rPr>
          <w:rFonts w:ascii="Times New Roman" w:hAnsi="Times New Roman" w:hint="eastAsia"/>
          <w:color w:val="auto"/>
          <w:sz w:val="28"/>
          <w:szCs w:val="28"/>
        </w:rPr>
        <w:t>перечень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мероприятий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по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созданию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развитию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и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(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или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)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модернизации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объектов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инфраструктуры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промышленного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технопарка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а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также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перечень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объектов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инфраструктуры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промышленного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технопарка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создание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развитие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и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(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или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)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модернизация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которых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осуществляется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рамках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реализации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проекта</w:t>
      </w:r>
      <w:r w:rsidRPr="00D40775">
        <w:rPr>
          <w:rFonts w:ascii="Times New Roman" w:hAnsi="Times New Roman"/>
          <w:color w:val="auto"/>
          <w:sz w:val="28"/>
          <w:szCs w:val="28"/>
        </w:rPr>
        <w:t>;</w:t>
      </w:r>
    </w:p>
    <w:p w:rsidR="00D40775" w:rsidRPr="00D40775" w:rsidRDefault="00D40775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D40775">
        <w:rPr>
          <w:rFonts w:ascii="Times New Roman" w:hAnsi="Times New Roman" w:hint="eastAsia"/>
          <w:color w:val="auto"/>
          <w:sz w:val="28"/>
          <w:szCs w:val="28"/>
        </w:rPr>
        <w:t>объем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расходов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управляющей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компании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на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создание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развитие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и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(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или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)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модернизацию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объектов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инфраструктуры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промышленного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технопарка</w:t>
      </w:r>
      <w:r w:rsidRPr="00D40775">
        <w:rPr>
          <w:rFonts w:ascii="Times New Roman" w:hAnsi="Times New Roman"/>
          <w:color w:val="auto"/>
          <w:sz w:val="28"/>
          <w:szCs w:val="28"/>
        </w:rPr>
        <w:t>.</w:t>
      </w:r>
    </w:p>
    <w:p w:rsidR="00D40775" w:rsidRPr="00D40775" w:rsidRDefault="00FF5FB6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="00172F32">
        <w:rPr>
          <w:rFonts w:ascii="Times New Roman" w:hAnsi="Times New Roman"/>
          <w:color w:val="auto"/>
          <w:sz w:val="28"/>
          <w:szCs w:val="28"/>
        </w:rPr>
        <w:t>.15</w:t>
      </w:r>
      <w:r w:rsidR="00D40775" w:rsidRPr="00D40775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D40775" w:rsidRPr="00D40775">
        <w:rPr>
          <w:rFonts w:ascii="Times New Roman" w:hAnsi="Times New Roman" w:hint="eastAsia"/>
          <w:color w:val="auto"/>
          <w:sz w:val="28"/>
          <w:szCs w:val="28"/>
        </w:rPr>
        <w:t>В</w:t>
      </w:r>
      <w:r w:rsidR="00D40775"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40775" w:rsidRPr="00D40775">
        <w:rPr>
          <w:rFonts w:ascii="Times New Roman" w:hAnsi="Times New Roman" w:hint="eastAsia"/>
          <w:color w:val="auto"/>
          <w:sz w:val="28"/>
          <w:szCs w:val="28"/>
        </w:rPr>
        <w:t>случае</w:t>
      </w:r>
      <w:r w:rsidR="00D40775"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40775" w:rsidRPr="00D40775">
        <w:rPr>
          <w:rFonts w:ascii="Times New Roman" w:hAnsi="Times New Roman" w:hint="eastAsia"/>
          <w:color w:val="auto"/>
          <w:sz w:val="28"/>
          <w:szCs w:val="28"/>
        </w:rPr>
        <w:t>принятия</w:t>
      </w:r>
      <w:r w:rsidR="00D40775"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40775" w:rsidRPr="00D40775">
        <w:rPr>
          <w:rFonts w:ascii="Times New Roman" w:hAnsi="Times New Roman" w:hint="eastAsia"/>
          <w:color w:val="auto"/>
          <w:sz w:val="28"/>
          <w:szCs w:val="28"/>
        </w:rPr>
        <w:t>комиссией</w:t>
      </w:r>
      <w:r w:rsidR="00D40775"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40775" w:rsidRPr="00D40775">
        <w:rPr>
          <w:rFonts w:ascii="Times New Roman" w:hAnsi="Times New Roman" w:hint="eastAsia"/>
          <w:color w:val="auto"/>
          <w:sz w:val="28"/>
          <w:szCs w:val="28"/>
        </w:rPr>
        <w:t>решения</w:t>
      </w:r>
      <w:r w:rsidR="00D40775" w:rsidRPr="00D40775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D40775" w:rsidRPr="00D40775">
        <w:rPr>
          <w:rFonts w:ascii="Times New Roman" w:hAnsi="Times New Roman" w:hint="eastAsia"/>
          <w:color w:val="auto"/>
          <w:sz w:val="28"/>
          <w:szCs w:val="28"/>
        </w:rPr>
        <w:t>о</w:t>
      </w:r>
      <w:r w:rsidR="00D40775"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40775" w:rsidRPr="00D40775">
        <w:rPr>
          <w:rFonts w:ascii="Times New Roman" w:hAnsi="Times New Roman" w:hint="eastAsia"/>
          <w:color w:val="auto"/>
          <w:sz w:val="28"/>
          <w:szCs w:val="28"/>
        </w:rPr>
        <w:t>признании</w:t>
      </w:r>
      <w:r w:rsidR="00D40775"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40775" w:rsidRPr="00D40775">
        <w:rPr>
          <w:rFonts w:ascii="Times New Roman" w:hAnsi="Times New Roman" w:hint="eastAsia"/>
          <w:color w:val="auto"/>
          <w:sz w:val="28"/>
          <w:szCs w:val="28"/>
        </w:rPr>
        <w:t>управляющей</w:t>
      </w:r>
      <w:r w:rsidR="00D40775"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40775" w:rsidRPr="00D40775">
        <w:rPr>
          <w:rFonts w:ascii="Times New Roman" w:hAnsi="Times New Roman" w:hint="eastAsia"/>
          <w:color w:val="auto"/>
          <w:sz w:val="28"/>
          <w:szCs w:val="28"/>
        </w:rPr>
        <w:t>компании</w:t>
      </w:r>
      <w:r w:rsidR="00D40775"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40775" w:rsidRPr="00D40775">
        <w:rPr>
          <w:rFonts w:ascii="Times New Roman" w:hAnsi="Times New Roman" w:hint="eastAsia"/>
          <w:color w:val="auto"/>
          <w:sz w:val="28"/>
          <w:szCs w:val="28"/>
        </w:rPr>
        <w:t>победителем</w:t>
      </w:r>
      <w:r w:rsidR="00D40775"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40775" w:rsidRPr="00D40775">
        <w:rPr>
          <w:rFonts w:ascii="Times New Roman" w:hAnsi="Times New Roman" w:hint="eastAsia"/>
          <w:color w:val="auto"/>
          <w:sz w:val="28"/>
          <w:szCs w:val="28"/>
        </w:rPr>
        <w:t>регионального</w:t>
      </w:r>
      <w:r w:rsidR="00D40775"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40775" w:rsidRPr="00D40775">
        <w:rPr>
          <w:rFonts w:ascii="Times New Roman" w:hAnsi="Times New Roman" w:hint="eastAsia"/>
          <w:color w:val="auto"/>
          <w:sz w:val="28"/>
          <w:szCs w:val="28"/>
        </w:rPr>
        <w:t>отбора</w:t>
      </w:r>
      <w:r w:rsidR="00D40775"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40775" w:rsidRPr="00D40775">
        <w:rPr>
          <w:rFonts w:ascii="Times New Roman" w:hAnsi="Times New Roman" w:hint="eastAsia"/>
          <w:color w:val="auto"/>
          <w:sz w:val="28"/>
          <w:szCs w:val="28"/>
        </w:rPr>
        <w:t>проектов</w:t>
      </w:r>
      <w:r w:rsidR="00D40775" w:rsidRPr="00D40775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D40775" w:rsidRPr="00D40775">
        <w:rPr>
          <w:rFonts w:ascii="Times New Roman" w:hAnsi="Times New Roman" w:hint="eastAsia"/>
          <w:color w:val="auto"/>
          <w:sz w:val="28"/>
          <w:szCs w:val="28"/>
        </w:rPr>
        <w:t>Министерство</w:t>
      </w:r>
      <w:r w:rsidR="00D40775"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40775" w:rsidRPr="00D40775">
        <w:rPr>
          <w:rFonts w:ascii="Times New Roman" w:hAnsi="Times New Roman" w:hint="eastAsia"/>
          <w:color w:val="auto"/>
          <w:sz w:val="28"/>
          <w:szCs w:val="28"/>
        </w:rPr>
        <w:t>включает</w:t>
      </w:r>
      <w:r w:rsidR="00D40775"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40775" w:rsidRPr="00D40775">
        <w:rPr>
          <w:rFonts w:ascii="Times New Roman" w:hAnsi="Times New Roman" w:hint="eastAsia"/>
          <w:color w:val="auto"/>
          <w:sz w:val="28"/>
          <w:szCs w:val="28"/>
        </w:rPr>
        <w:t>проект</w:t>
      </w:r>
      <w:r w:rsidR="00D40775"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40775" w:rsidRPr="00D40775">
        <w:rPr>
          <w:rFonts w:ascii="Times New Roman" w:hAnsi="Times New Roman" w:hint="eastAsia"/>
          <w:color w:val="auto"/>
          <w:sz w:val="28"/>
          <w:szCs w:val="28"/>
        </w:rPr>
        <w:t>в</w:t>
      </w:r>
      <w:r w:rsidR="00D40775"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40775" w:rsidRPr="00D40775">
        <w:rPr>
          <w:rFonts w:ascii="Times New Roman" w:hAnsi="Times New Roman" w:hint="eastAsia"/>
          <w:color w:val="auto"/>
          <w:sz w:val="28"/>
          <w:szCs w:val="28"/>
        </w:rPr>
        <w:t>заявку</w:t>
      </w:r>
      <w:r w:rsidR="00D40775"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40775" w:rsidRPr="00D40775">
        <w:rPr>
          <w:rFonts w:ascii="Times New Roman" w:hAnsi="Times New Roman" w:hint="eastAsia"/>
          <w:color w:val="auto"/>
          <w:sz w:val="28"/>
          <w:szCs w:val="28"/>
        </w:rPr>
        <w:t>Республики</w:t>
      </w:r>
      <w:r w:rsidR="00D40775"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40775" w:rsidRPr="00D40775">
        <w:rPr>
          <w:rFonts w:ascii="Times New Roman" w:hAnsi="Times New Roman" w:hint="eastAsia"/>
          <w:color w:val="auto"/>
          <w:sz w:val="28"/>
          <w:szCs w:val="28"/>
        </w:rPr>
        <w:t>Татарстан</w:t>
      </w:r>
      <w:r w:rsidR="00D40775"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40775" w:rsidRPr="00D40775">
        <w:rPr>
          <w:rFonts w:ascii="Times New Roman" w:hAnsi="Times New Roman" w:hint="eastAsia"/>
          <w:color w:val="auto"/>
          <w:sz w:val="28"/>
          <w:szCs w:val="28"/>
        </w:rPr>
        <w:t>и</w:t>
      </w:r>
      <w:r w:rsidR="00D40775"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40775" w:rsidRPr="00D40775">
        <w:rPr>
          <w:rFonts w:ascii="Times New Roman" w:hAnsi="Times New Roman" w:hint="eastAsia"/>
          <w:color w:val="auto"/>
          <w:sz w:val="28"/>
          <w:szCs w:val="28"/>
        </w:rPr>
        <w:t>направляет</w:t>
      </w:r>
      <w:r w:rsidR="00D40775"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40775" w:rsidRPr="00D40775">
        <w:rPr>
          <w:rFonts w:ascii="Times New Roman" w:hAnsi="Times New Roman" w:hint="eastAsia"/>
          <w:color w:val="auto"/>
          <w:sz w:val="28"/>
          <w:szCs w:val="28"/>
        </w:rPr>
        <w:t>ее</w:t>
      </w:r>
      <w:r w:rsidR="00D40775"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40775" w:rsidRPr="00D40775">
        <w:rPr>
          <w:rFonts w:ascii="Times New Roman" w:hAnsi="Times New Roman" w:hint="eastAsia"/>
          <w:color w:val="auto"/>
          <w:sz w:val="28"/>
          <w:szCs w:val="28"/>
        </w:rPr>
        <w:t>на</w:t>
      </w:r>
      <w:r w:rsidR="00D40775"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40775" w:rsidRPr="00D40775">
        <w:rPr>
          <w:rFonts w:ascii="Times New Roman" w:hAnsi="Times New Roman" w:hint="eastAsia"/>
          <w:color w:val="auto"/>
          <w:sz w:val="28"/>
          <w:szCs w:val="28"/>
        </w:rPr>
        <w:t>федеральный</w:t>
      </w:r>
      <w:r w:rsidR="00D40775"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40775" w:rsidRPr="00D40775">
        <w:rPr>
          <w:rFonts w:ascii="Times New Roman" w:hAnsi="Times New Roman" w:hint="eastAsia"/>
          <w:color w:val="auto"/>
          <w:sz w:val="28"/>
          <w:szCs w:val="28"/>
        </w:rPr>
        <w:t>отбор</w:t>
      </w:r>
      <w:r w:rsidR="00D40775"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40775" w:rsidRPr="00D40775">
        <w:rPr>
          <w:rFonts w:ascii="Times New Roman" w:hAnsi="Times New Roman" w:hint="eastAsia"/>
          <w:color w:val="auto"/>
          <w:sz w:val="28"/>
          <w:szCs w:val="28"/>
        </w:rPr>
        <w:t>в</w:t>
      </w:r>
      <w:r w:rsidR="00D40775"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40775" w:rsidRPr="00D40775">
        <w:rPr>
          <w:rFonts w:ascii="Times New Roman" w:hAnsi="Times New Roman" w:hint="eastAsia"/>
          <w:color w:val="auto"/>
          <w:sz w:val="28"/>
          <w:szCs w:val="28"/>
        </w:rPr>
        <w:t>сроки</w:t>
      </w:r>
      <w:r w:rsidR="00D40775"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40775" w:rsidRPr="00D40775">
        <w:rPr>
          <w:rFonts w:ascii="Times New Roman" w:hAnsi="Times New Roman" w:hint="eastAsia"/>
          <w:color w:val="auto"/>
          <w:sz w:val="28"/>
          <w:szCs w:val="28"/>
        </w:rPr>
        <w:t>проведения</w:t>
      </w:r>
      <w:r w:rsidR="00D40775"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40775" w:rsidRPr="00D40775">
        <w:rPr>
          <w:rFonts w:ascii="Times New Roman" w:hAnsi="Times New Roman" w:hint="eastAsia"/>
          <w:color w:val="auto"/>
          <w:sz w:val="28"/>
          <w:szCs w:val="28"/>
        </w:rPr>
        <w:t>федерального</w:t>
      </w:r>
      <w:r w:rsidR="00D40775"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40775" w:rsidRPr="00D40775">
        <w:rPr>
          <w:rFonts w:ascii="Times New Roman" w:hAnsi="Times New Roman" w:hint="eastAsia"/>
          <w:color w:val="auto"/>
          <w:sz w:val="28"/>
          <w:szCs w:val="28"/>
        </w:rPr>
        <w:t>отбора</w:t>
      </w:r>
      <w:r w:rsidR="00D40775" w:rsidRPr="00D40775">
        <w:rPr>
          <w:rFonts w:ascii="Times New Roman" w:hAnsi="Times New Roman"/>
          <w:color w:val="auto"/>
          <w:sz w:val="28"/>
          <w:szCs w:val="28"/>
        </w:rPr>
        <w:t>.</w:t>
      </w:r>
    </w:p>
    <w:p w:rsidR="00D40775" w:rsidRPr="00D40775" w:rsidRDefault="00D40775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D40775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течение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пяти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рабочих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дней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с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даты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поступления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субсидии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из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федерального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бюджета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бюджет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Республики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Татарстан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для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целей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предусмотренных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пунктом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1.1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настоящего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Порядка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по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результатам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проведения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федерального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отбора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Министерство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принимает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решение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о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предоставлении</w:t>
      </w:r>
      <w:r w:rsidRPr="00D4077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40775">
        <w:rPr>
          <w:rFonts w:ascii="Times New Roman" w:hAnsi="Times New Roman" w:hint="eastAsia"/>
          <w:color w:val="auto"/>
          <w:sz w:val="28"/>
          <w:szCs w:val="28"/>
        </w:rPr>
        <w:t>субсидий</w:t>
      </w:r>
      <w:r w:rsidRPr="00D40775">
        <w:rPr>
          <w:rFonts w:ascii="Times New Roman" w:hAnsi="Times New Roman"/>
          <w:color w:val="auto"/>
          <w:sz w:val="28"/>
          <w:szCs w:val="28"/>
        </w:rPr>
        <w:t>.</w:t>
      </w:r>
    </w:p>
    <w:p w:rsidR="00C61F5B" w:rsidRPr="000A0623" w:rsidRDefault="00C61F5B" w:rsidP="000E41E9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42927" w:rsidRPr="000A0623" w:rsidRDefault="00742927" w:rsidP="00742927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</w:rPr>
      </w:pPr>
      <w:r w:rsidRPr="000A0623">
        <w:rPr>
          <w:rFonts w:ascii="Times New Roman" w:hAnsi="Times New Roman" w:cs="Times New Roman"/>
          <w:b w:val="0"/>
          <w:sz w:val="28"/>
        </w:rPr>
        <w:lastRenderedPageBreak/>
        <w:t>4. Порядок расчета размера субсидии, условия и порядок</w:t>
      </w:r>
    </w:p>
    <w:p w:rsidR="0020428C" w:rsidRDefault="00742927" w:rsidP="00742927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0A0623">
        <w:rPr>
          <w:rFonts w:ascii="Times New Roman" w:hAnsi="Times New Roman" w:cs="Times New Roman"/>
          <w:b w:val="0"/>
          <w:sz w:val="28"/>
        </w:rPr>
        <w:t>предоставления субсидий</w:t>
      </w:r>
    </w:p>
    <w:p w:rsidR="000A0623" w:rsidRPr="000A0623" w:rsidRDefault="000A0623" w:rsidP="00742927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</w:p>
    <w:p w:rsidR="0042396D" w:rsidRPr="0042396D" w:rsidRDefault="0042396D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42396D">
        <w:rPr>
          <w:rFonts w:ascii="Times New Roman" w:hAnsi="Times New Roman" w:cs="Times New Roman"/>
          <w:sz w:val="28"/>
        </w:rPr>
        <w:t>.1. Предоставление субсидии осуществляется по результатам проведения федерального отбора.</w:t>
      </w:r>
    </w:p>
    <w:p w:rsidR="0042396D" w:rsidRPr="0042396D" w:rsidRDefault="0042396D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42396D">
        <w:rPr>
          <w:rFonts w:ascii="Times New Roman" w:hAnsi="Times New Roman" w:cs="Times New Roman"/>
          <w:sz w:val="28"/>
        </w:rPr>
        <w:t>.2. В случае поступления средств субсидии из федерального бюджета в бюджет Республики Татарстан между Министерством и управляющими компаниями, проекты которых успешно прошли федеральный отбор, в течение пяти рабочих дней заключаются соглашения в государственной интегрированной информационной системе управления общественн</w:t>
      </w:r>
      <w:r>
        <w:rPr>
          <w:rFonts w:ascii="Times New Roman" w:hAnsi="Times New Roman" w:cs="Times New Roman"/>
          <w:sz w:val="28"/>
        </w:rPr>
        <w:t>ыми финансами «Электронный бюджет»</w:t>
      </w:r>
      <w:r w:rsidRPr="0042396D">
        <w:rPr>
          <w:rFonts w:ascii="Times New Roman" w:hAnsi="Times New Roman" w:cs="Times New Roman"/>
          <w:sz w:val="28"/>
        </w:rPr>
        <w:t xml:space="preserve"> в соответствии с типовыми формами, утвержденными Министерством финансов Российской Федерации, которые включают следующие положения:</w:t>
      </w:r>
    </w:p>
    <w:p w:rsidR="0042396D" w:rsidRPr="0042396D" w:rsidRDefault="0042396D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42396D">
        <w:rPr>
          <w:rFonts w:ascii="Times New Roman" w:hAnsi="Times New Roman" w:cs="Times New Roman"/>
          <w:sz w:val="28"/>
        </w:rPr>
        <w:t>а) планируемые сроки финансового обеспечения и (или) возмещения затрат получателя субсидии;</w:t>
      </w:r>
    </w:p>
    <w:p w:rsidR="0042396D" w:rsidRPr="0042396D" w:rsidRDefault="0042396D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42396D">
        <w:rPr>
          <w:rFonts w:ascii="Times New Roman" w:hAnsi="Times New Roman" w:cs="Times New Roman"/>
          <w:sz w:val="28"/>
        </w:rPr>
        <w:t>б) перечень созданных и (или) создаваемых объектов промышленной и технологической инфраструктур, на создание, развитие и (или) модернизацию которых планируется финансовое обеспечение и (или) возмещение затрат с распределением по годам в отношении каждого объекта промышленной и технологической инфраструктур (с указанием его наименования, мощности, сроков создания, сметной стоимости, года ввода в эксплуатацию);</w:t>
      </w:r>
    </w:p>
    <w:p w:rsidR="0042396D" w:rsidRPr="0042396D" w:rsidRDefault="0042396D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42396D">
        <w:rPr>
          <w:rFonts w:ascii="Times New Roman" w:hAnsi="Times New Roman" w:cs="Times New Roman"/>
          <w:sz w:val="28"/>
        </w:rPr>
        <w:t xml:space="preserve">в) согласие получателя субсидии на осуществление Минпромторгом РФ проверок соблюдения порядка и условий предоставления субсидии, в том числе в части достижения результатов предоставленной субсидии, а также проверок органами государственного финансового контроля в соответствии </w:t>
      </w:r>
      <w:r w:rsidR="00903219" w:rsidRPr="00903219">
        <w:rPr>
          <w:rFonts w:ascii="Times New Roman" w:eastAsia="Times New Roman" w:hAnsi="Times New Roman" w:cs="Times New Roman"/>
          <w:sz w:val="28"/>
          <w:szCs w:val="28"/>
        </w:rPr>
        <w:t>со статьями 268</w:t>
      </w:r>
      <w:r w:rsidR="00903219" w:rsidRPr="009032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903219" w:rsidRPr="00903219">
        <w:rPr>
          <w:rFonts w:ascii="Times New Roman" w:eastAsia="Times New Roman" w:hAnsi="Times New Roman" w:cs="Times New Roman"/>
          <w:sz w:val="28"/>
          <w:szCs w:val="28"/>
        </w:rPr>
        <w:t xml:space="preserve"> и 269</w:t>
      </w:r>
      <w:r w:rsidR="00903219" w:rsidRPr="009032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903219" w:rsidRPr="00903219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Pr="0042396D">
        <w:rPr>
          <w:rFonts w:ascii="Times New Roman" w:hAnsi="Times New Roman" w:cs="Times New Roman"/>
          <w:sz w:val="28"/>
        </w:rPr>
        <w:t>;</w:t>
      </w:r>
    </w:p>
    <w:p w:rsidR="0042396D" w:rsidRPr="0042396D" w:rsidRDefault="0042396D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42396D">
        <w:rPr>
          <w:rFonts w:ascii="Times New Roman" w:hAnsi="Times New Roman" w:cs="Times New Roman"/>
          <w:sz w:val="28"/>
        </w:rPr>
        <w:t>г) порядок, формы и сроки представления отчетности о выполнении условий соглашения, в том числе отчетов о достижении результатов предоставления субсидии, об осуществлении расходов, источником финансового обеспечения которых являются субсидии;</w:t>
      </w:r>
    </w:p>
    <w:p w:rsidR="0042396D" w:rsidRPr="0042396D" w:rsidRDefault="0042396D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42396D">
        <w:rPr>
          <w:rFonts w:ascii="Times New Roman" w:hAnsi="Times New Roman" w:cs="Times New Roman"/>
          <w:sz w:val="28"/>
        </w:rPr>
        <w:t>д) условия расторжения соглашения, включая условие его одностороннего расторжения Министерством, и возврата полученных средств получателем субсидии в случае нарушения условий предоставления субсидии;</w:t>
      </w:r>
    </w:p>
    <w:p w:rsidR="0042396D" w:rsidRPr="0042396D" w:rsidRDefault="0042396D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42396D">
        <w:rPr>
          <w:rFonts w:ascii="Times New Roman" w:hAnsi="Times New Roman" w:cs="Times New Roman"/>
          <w:sz w:val="28"/>
        </w:rPr>
        <w:t>е) порядок и сроки (периодичность) перечисления субсидии;</w:t>
      </w:r>
    </w:p>
    <w:p w:rsidR="0042396D" w:rsidRPr="0042396D" w:rsidRDefault="0042396D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42396D">
        <w:rPr>
          <w:rFonts w:ascii="Times New Roman" w:hAnsi="Times New Roman" w:cs="Times New Roman"/>
          <w:sz w:val="28"/>
        </w:rPr>
        <w:t>ж) запрет приобретения получателем субсидии, а также иными юридическими лицами, получающими средства на основании договоров, заключенных с получателем субсидии,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реализацией проекта (при предоставлении субсидии на финансовое обеспечение затрат);</w:t>
      </w:r>
    </w:p>
    <w:p w:rsidR="0042396D" w:rsidRPr="0042396D" w:rsidRDefault="0042396D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42396D">
        <w:rPr>
          <w:rFonts w:ascii="Times New Roman" w:hAnsi="Times New Roman" w:cs="Times New Roman"/>
          <w:sz w:val="28"/>
        </w:rPr>
        <w:t xml:space="preserve">з) положения, предусматривающие обязанность получателя субсидии заключить дополнительные соглашения к договорам банковского счета, заключенным с кредитными организациями, содержащие условия о </w:t>
      </w:r>
      <w:r w:rsidRPr="0042396D">
        <w:rPr>
          <w:rFonts w:ascii="Times New Roman" w:hAnsi="Times New Roman" w:cs="Times New Roman"/>
          <w:sz w:val="28"/>
        </w:rPr>
        <w:lastRenderedPageBreak/>
        <w:t>возможности бесспорного списания по требованию Министерства денежных средств со счетов, открытых получателем субсидии в указанных кредитных организациях, в размере, не превышающем размера полученной субсидии, в случае нарушения условий, установленных при предоставлении субсидии, а также в случае нарушения условий соглашения;</w:t>
      </w:r>
    </w:p>
    <w:p w:rsidR="0042396D" w:rsidRPr="0042396D" w:rsidRDefault="0042396D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42396D">
        <w:rPr>
          <w:rFonts w:ascii="Times New Roman" w:hAnsi="Times New Roman" w:cs="Times New Roman"/>
          <w:sz w:val="28"/>
        </w:rPr>
        <w:t>и) условие о представлении управляющей компанией в Министерство заявки с приложением следующих документов:</w:t>
      </w:r>
    </w:p>
    <w:p w:rsidR="0042396D" w:rsidRPr="0042396D" w:rsidRDefault="0042396D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42396D">
        <w:rPr>
          <w:rFonts w:ascii="Times New Roman" w:hAnsi="Times New Roman" w:cs="Times New Roman"/>
          <w:sz w:val="28"/>
        </w:rPr>
        <w:t>реестр резидентов и (или) потенциальных резидентов промышленного технопарка;</w:t>
      </w:r>
    </w:p>
    <w:p w:rsidR="0042396D" w:rsidRPr="0042396D" w:rsidRDefault="0042396D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42396D">
        <w:rPr>
          <w:rFonts w:ascii="Times New Roman" w:hAnsi="Times New Roman" w:cs="Times New Roman"/>
          <w:sz w:val="28"/>
        </w:rPr>
        <w:t>копии документов, подтверждающих нахождение на балансе управляющей компании созданных объектов промышленной и технологической инфраструктур, договоров о технологическом присоединении энергопринимающих устройств к электрическим сетям, договоров об осуществлении технологического присоединения к электрическим сетям сетевой организации, договоров о технологическом присоединении (примыкании) к инфраструктуре субъектов естественных монополий, транспортным сетям, актов о выполненных работах по таким договорам, а также копии платежных документов, подтверждающих оплату выполненных работ, копии разрешений органа технического надзора на допуск в эксплуатацию энергоустановки (объекта) (при наличии);</w:t>
      </w:r>
    </w:p>
    <w:p w:rsidR="0042396D" w:rsidRPr="0042396D" w:rsidRDefault="0042396D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42396D">
        <w:rPr>
          <w:rFonts w:ascii="Times New Roman" w:hAnsi="Times New Roman" w:cs="Times New Roman"/>
          <w:sz w:val="28"/>
        </w:rPr>
        <w:t xml:space="preserve">копии положительных заключений государственной экспертизы проектной документации и положительных заключений о проверке достоверности определения сметной стоимости в соответствии с </w:t>
      </w:r>
      <w:hyperlink r:id="rId7">
        <w:r w:rsidRPr="0005345E">
          <w:rPr>
            <w:rFonts w:ascii="Times New Roman" w:hAnsi="Times New Roman" w:cs="Times New Roman"/>
            <w:color w:val="000000" w:themeColor="text1"/>
            <w:sz w:val="28"/>
          </w:rPr>
          <w:t>постановлением</w:t>
        </w:r>
      </w:hyperlink>
      <w:r w:rsidRPr="0005345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42396D">
        <w:rPr>
          <w:rFonts w:ascii="Times New Roman" w:hAnsi="Times New Roman" w:cs="Times New Roman"/>
          <w:sz w:val="28"/>
        </w:rPr>
        <w:t xml:space="preserve">Правительства Российской Федерации от 5 марта 2007 г. </w:t>
      </w:r>
      <w:r w:rsidR="0005345E">
        <w:rPr>
          <w:rFonts w:ascii="Times New Roman" w:hAnsi="Times New Roman" w:cs="Times New Roman"/>
          <w:sz w:val="28"/>
        </w:rPr>
        <w:t>№ 145 «</w:t>
      </w:r>
      <w:r w:rsidRPr="0042396D">
        <w:rPr>
          <w:rFonts w:ascii="Times New Roman" w:hAnsi="Times New Roman" w:cs="Times New Roman"/>
          <w:sz w:val="28"/>
        </w:rPr>
        <w:t>О порядке организации и проведения государственной экспертизы проектной документации и р</w:t>
      </w:r>
      <w:r w:rsidR="0005345E">
        <w:rPr>
          <w:rFonts w:ascii="Times New Roman" w:hAnsi="Times New Roman" w:cs="Times New Roman"/>
          <w:sz w:val="28"/>
        </w:rPr>
        <w:t>езультатов инженерных изысканий»</w:t>
      </w:r>
      <w:r w:rsidRPr="0042396D">
        <w:rPr>
          <w:rFonts w:ascii="Times New Roman" w:hAnsi="Times New Roman" w:cs="Times New Roman"/>
          <w:sz w:val="28"/>
        </w:rPr>
        <w:t xml:space="preserve"> (по объектам, создание которых регламентируется градостроительным законодательством Российской Федерации, в том числе для подтверждения затрат на проектирование);</w:t>
      </w:r>
    </w:p>
    <w:p w:rsidR="0042396D" w:rsidRPr="0042396D" w:rsidRDefault="0042396D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42396D">
        <w:rPr>
          <w:rFonts w:ascii="Times New Roman" w:hAnsi="Times New Roman" w:cs="Times New Roman"/>
          <w:sz w:val="28"/>
        </w:rPr>
        <w:t xml:space="preserve">копии документов, подтверждающих завершение строительства (реконструкции) объектов капитального строительства в составе проекта (линейного объекта), включая копии актов приемки законченного строительством объекта по типовой межотраслевой </w:t>
      </w:r>
      <w:hyperlink r:id="rId8">
        <w:r w:rsidRPr="0005345E">
          <w:rPr>
            <w:rFonts w:ascii="Times New Roman" w:hAnsi="Times New Roman" w:cs="Times New Roman"/>
            <w:color w:val="000000" w:themeColor="text1"/>
            <w:sz w:val="28"/>
          </w:rPr>
          <w:t xml:space="preserve">форме </w:t>
        </w:r>
        <w:r w:rsidR="0005345E">
          <w:rPr>
            <w:rFonts w:ascii="Times New Roman" w:hAnsi="Times New Roman" w:cs="Times New Roman"/>
            <w:color w:val="000000" w:themeColor="text1"/>
            <w:sz w:val="28"/>
          </w:rPr>
          <w:t>№</w:t>
        </w:r>
        <w:r w:rsidRPr="0005345E">
          <w:rPr>
            <w:rFonts w:ascii="Times New Roman" w:hAnsi="Times New Roman" w:cs="Times New Roman"/>
            <w:color w:val="000000" w:themeColor="text1"/>
            <w:sz w:val="28"/>
          </w:rPr>
          <w:t xml:space="preserve"> КС-11</w:t>
        </w:r>
      </w:hyperlink>
      <w:r w:rsidRPr="0005345E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hyperlink r:id="rId9">
        <w:r w:rsidRPr="0005345E">
          <w:rPr>
            <w:rFonts w:ascii="Times New Roman" w:hAnsi="Times New Roman" w:cs="Times New Roman"/>
            <w:color w:val="000000" w:themeColor="text1"/>
            <w:sz w:val="28"/>
          </w:rPr>
          <w:t>N КС-14</w:t>
        </w:r>
      </w:hyperlink>
      <w:r w:rsidRPr="0042396D">
        <w:rPr>
          <w:rFonts w:ascii="Times New Roman" w:hAnsi="Times New Roman" w:cs="Times New Roman"/>
          <w:sz w:val="28"/>
        </w:rPr>
        <w:t>, копии разрешений на ввод в эксплуатацию, копии приказов о вводе в эксплуатацию (по объектам, создание которых регламентируется градостроительным законодательством Российской Федерации, в том числе для подтверждения затрат на проектирование);</w:t>
      </w:r>
    </w:p>
    <w:p w:rsidR="0042396D" w:rsidRPr="0042396D" w:rsidRDefault="0042396D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42396D">
        <w:rPr>
          <w:rFonts w:ascii="Times New Roman" w:hAnsi="Times New Roman" w:cs="Times New Roman"/>
          <w:sz w:val="28"/>
        </w:rPr>
        <w:t xml:space="preserve">копии заключений органов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федерального государственного экологического надзора (в случаях, </w:t>
      </w:r>
      <w:r w:rsidRPr="0042396D">
        <w:rPr>
          <w:rFonts w:ascii="Times New Roman" w:hAnsi="Times New Roman" w:cs="Times New Roman"/>
          <w:sz w:val="28"/>
        </w:rPr>
        <w:lastRenderedPageBreak/>
        <w:t xml:space="preserve">предусмотренных </w:t>
      </w:r>
      <w:hyperlink r:id="rId10">
        <w:r w:rsidRPr="0005345E">
          <w:rPr>
            <w:rFonts w:ascii="Times New Roman" w:hAnsi="Times New Roman" w:cs="Times New Roman"/>
            <w:color w:val="000000" w:themeColor="text1"/>
            <w:sz w:val="28"/>
          </w:rPr>
          <w:t>частью 7 статьи 54</w:t>
        </w:r>
      </w:hyperlink>
      <w:r w:rsidRPr="0042396D">
        <w:rPr>
          <w:rFonts w:ascii="Times New Roman" w:hAnsi="Times New Roman" w:cs="Times New Roman"/>
          <w:sz w:val="28"/>
        </w:rPr>
        <w:t xml:space="preserve"> Градостроительного кодекса Российской Федерации);</w:t>
      </w:r>
    </w:p>
    <w:p w:rsidR="0042396D" w:rsidRPr="0042396D" w:rsidRDefault="0042396D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42396D">
        <w:rPr>
          <w:rFonts w:ascii="Times New Roman" w:hAnsi="Times New Roman" w:cs="Times New Roman"/>
          <w:sz w:val="28"/>
        </w:rPr>
        <w:t>копии разрешений органа технического надзора на допуск к эксплуатации энергоустановки (объекта) (при наличии);</w:t>
      </w:r>
    </w:p>
    <w:p w:rsidR="0042396D" w:rsidRPr="0042396D" w:rsidRDefault="0042396D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42396D">
        <w:rPr>
          <w:rFonts w:ascii="Times New Roman" w:hAnsi="Times New Roman" w:cs="Times New Roman"/>
          <w:sz w:val="28"/>
        </w:rPr>
        <w:t>копии документов, подтверждающих право управляющей компании, реализующей проект, а также юридических лиц, выступающих соисполнителями по инвестиционному контракту, на осуществление работ по строительству и (или) реконструкции объектов промышленной и технологической инфраструктур промышленного технопарка, проводимых по включенным в сводный сметный расчет стоимости строительства направлениям расходования, в том числе копии свидетельств о допуске к строительным или проектным работам и лицензии (по объектам, создание которых регламентируется градостроительным законодательством Российской Федерации);</w:t>
      </w:r>
    </w:p>
    <w:p w:rsidR="0042396D" w:rsidRPr="0042396D" w:rsidRDefault="0042396D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42396D">
        <w:rPr>
          <w:rFonts w:ascii="Times New Roman" w:hAnsi="Times New Roman" w:cs="Times New Roman"/>
          <w:sz w:val="28"/>
        </w:rPr>
        <w:t>копии документов, подтверждающих завершение создания объектов промышленной и технологической инфраструктур промышленного технопарка, копии приказов о вводе в эксплуатацию объектов промышленной и технологической инфраструктур промышленного технопарка, копии договоров о закупке товаров, работ и услуг, копии договоров подряда, копии первичных документов, в том числе бухгалтерских, подтверждающих исполнение указанных договоров и их оплату (платежные поручения), копии документов, подтверждающих фактические затраты управляющей компании на создание, модернизацию и (или) реконструкцию объектов промышленной и технологической инфраструктур промышленного технопарка в части работ, произведенных собственными силами, копии документов, подтверждающих право управляющей компании, а также юридических лиц, выступающих соисполнителями по инвестиционному контракту, на осуществление работ в случае, если на осуществление таких видов деятельности в соответствии с законодательством Российской Федерации требуется специальное разрешение (лицензируемые виды деятельности, деятельность, для осуществления которой необходимо членство в саморегулируемой организации, и др.) (за исключением объектов, создание которых регламентируется градостроительным законодательством Российской Федерации);</w:t>
      </w:r>
    </w:p>
    <w:p w:rsidR="0042396D" w:rsidRPr="0042396D" w:rsidRDefault="0042396D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42396D">
        <w:rPr>
          <w:rFonts w:ascii="Times New Roman" w:hAnsi="Times New Roman" w:cs="Times New Roman"/>
          <w:sz w:val="28"/>
        </w:rPr>
        <w:t>отчет об исполнении условий предоставления субсидии, включая информацию о динамике достижения результатов предоставления субсидии, выполнения календарного плана работ создания объектов промышленной и технологической инфраструктур промышленного технопарка;</w:t>
      </w:r>
    </w:p>
    <w:p w:rsidR="0042396D" w:rsidRPr="0042396D" w:rsidRDefault="0042396D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42396D">
        <w:rPr>
          <w:rFonts w:ascii="Times New Roman" w:hAnsi="Times New Roman" w:cs="Times New Roman"/>
          <w:sz w:val="28"/>
        </w:rPr>
        <w:t>к) обязательство Министерства осуществлять проверку соответствия документов, представленных управляющей компанией, целям, условиям и порядку предоставления субсидии из федерального бюджета, предусмотренное требованиями Правил;</w:t>
      </w:r>
    </w:p>
    <w:p w:rsidR="0042396D" w:rsidRPr="0042396D" w:rsidRDefault="0042396D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42396D">
        <w:rPr>
          <w:rFonts w:ascii="Times New Roman" w:hAnsi="Times New Roman" w:cs="Times New Roman"/>
          <w:sz w:val="28"/>
        </w:rPr>
        <w:t xml:space="preserve">л) условия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</w:t>
      </w:r>
      <w:r w:rsidRPr="0042396D">
        <w:rPr>
          <w:rFonts w:ascii="Times New Roman" w:hAnsi="Times New Roman" w:cs="Times New Roman"/>
          <w:sz w:val="28"/>
        </w:rPr>
        <w:lastRenderedPageBreak/>
        <w:t>размере, определенном в соглашении;</w:t>
      </w:r>
    </w:p>
    <w:p w:rsidR="0042396D" w:rsidRPr="0042396D" w:rsidRDefault="0042396D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42396D">
        <w:rPr>
          <w:rFonts w:ascii="Times New Roman" w:hAnsi="Times New Roman" w:cs="Times New Roman"/>
          <w:sz w:val="28"/>
        </w:rPr>
        <w:t>м) точная дата завершения и конечное значение результата предоставления субсидии (конкретная количественная характеристика итогов);</w:t>
      </w:r>
    </w:p>
    <w:p w:rsidR="0042396D" w:rsidRPr="0042396D" w:rsidRDefault="0042396D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42396D">
        <w:rPr>
          <w:rFonts w:ascii="Times New Roman" w:hAnsi="Times New Roman" w:cs="Times New Roman"/>
          <w:sz w:val="28"/>
        </w:rPr>
        <w:t xml:space="preserve">н) согласие получателя субсидии,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</w:t>
      </w:r>
      <w:r w:rsidR="00903219" w:rsidRPr="00903219">
        <w:rPr>
          <w:rFonts w:ascii="Times New Roman" w:eastAsia="Times New Roman" w:hAnsi="Times New Roman" w:cs="Times New Roman"/>
          <w:sz w:val="28"/>
          <w:szCs w:val="28"/>
        </w:rPr>
        <w:t>со статьями 268</w:t>
      </w:r>
      <w:r w:rsidR="00903219" w:rsidRPr="009032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903219" w:rsidRPr="00903219">
        <w:rPr>
          <w:rFonts w:ascii="Times New Roman" w:eastAsia="Times New Roman" w:hAnsi="Times New Roman" w:cs="Times New Roman"/>
          <w:sz w:val="28"/>
          <w:szCs w:val="28"/>
        </w:rPr>
        <w:t xml:space="preserve"> и 269</w:t>
      </w:r>
      <w:r w:rsidR="00903219" w:rsidRPr="0090321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903219" w:rsidRPr="00903219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903219" w:rsidRPr="00903219">
        <w:rPr>
          <w:rFonts w:ascii="Times New Roman" w:hAnsi="Times New Roman" w:cs="Times New Roman"/>
          <w:color w:val="000000"/>
          <w:sz w:val="28"/>
        </w:rPr>
        <w:t xml:space="preserve"> </w:t>
      </w:r>
      <w:r w:rsidRPr="0005345E">
        <w:rPr>
          <w:rFonts w:ascii="Times New Roman" w:hAnsi="Times New Roman" w:cs="Times New Roman"/>
          <w:color w:val="000000" w:themeColor="text1"/>
          <w:sz w:val="28"/>
        </w:rPr>
        <w:t>(при предоставлении субсидии на финансовое обеспечение</w:t>
      </w:r>
      <w:r w:rsidRPr="0042396D">
        <w:rPr>
          <w:rFonts w:ascii="Times New Roman" w:hAnsi="Times New Roman" w:cs="Times New Roman"/>
          <w:sz w:val="28"/>
        </w:rPr>
        <w:t xml:space="preserve"> затрат).</w:t>
      </w:r>
    </w:p>
    <w:p w:rsidR="00A70A4B" w:rsidRPr="00A25EF4" w:rsidRDefault="002C093C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42396D" w:rsidRPr="0042396D">
        <w:rPr>
          <w:rFonts w:ascii="Times New Roman" w:hAnsi="Times New Roman" w:cs="Times New Roman"/>
          <w:sz w:val="28"/>
        </w:rPr>
        <w:t xml:space="preserve">.3. </w:t>
      </w:r>
      <w:r w:rsidR="00A70A4B" w:rsidRPr="00A25EF4">
        <w:rPr>
          <w:rFonts w:ascii="Times New Roman" w:hAnsi="Times New Roman" w:cs="Times New Roman"/>
          <w:sz w:val="28"/>
        </w:rPr>
        <w:t>Размер субсидии (V</w:t>
      </w:r>
      <w:r w:rsidR="00A70A4B" w:rsidRPr="00A25EF4">
        <w:rPr>
          <w:rFonts w:ascii="Times New Roman" w:hAnsi="Times New Roman" w:cs="Times New Roman"/>
          <w:sz w:val="28"/>
          <w:vertAlign w:val="subscript"/>
        </w:rPr>
        <w:t>фин</w:t>
      </w:r>
      <w:r w:rsidR="00A70A4B" w:rsidRPr="00A25EF4">
        <w:rPr>
          <w:rFonts w:ascii="Times New Roman" w:hAnsi="Times New Roman" w:cs="Times New Roman"/>
          <w:sz w:val="28"/>
        </w:rPr>
        <w:t>), предоставляемой на финансовое обеспечение затрат управляющих компаний на создание, развитие и (или) модернизацию объектов инфраструктуры промышленных технопарков в сфере электронной промышленности, определяется по следующей формуле:</w:t>
      </w:r>
    </w:p>
    <w:p w:rsidR="00A70A4B" w:rsidRPr="00A25EF4" w:rsidRDefault="00A70A4B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</w:p>
    <w:p w:rsidR="00A70A4B" w:rsidRPr="00A25EF4" w:rsidRDefault="00A70A4B" w:rsidP="00CE3F3A">
      <w:pPr>
        <w:pStyle w:val="ConsPlusNormal"/>
        <w:ind w:firstLine="567"/>
        <w:jc w:val="center"/>
        <w:rPr>
          <w:rFonts w:ascii="Times New Roman" w:hAnsi="Times New Roman" w:cs="Times New Roman"/>
          <w:sz w:val="28"/>
        </w:rPr>
      </w:pPr>
      <w:r w:rsidRPr="00A25EF4">
        <w:rPr>
          <w:rFonts w:ascii="Times New Roman" w:hAnsi="Times New Roman" w:cs="Times New Roman"/>
          <w:sz w:val="28"/>
        </w:rPr>
        <w:t>V</w:t>
      </w:r>
      <w:r w:rsidRPr="00A25EF4">
        <w:rPr>
          <w:rFonts w:ascii="Times New Roman" w:hAnsi="Times New Roman" w:cs="Times New Roman"/>
          <w:sz w:val="28"/>
          <w:vertAlign w:val="subscript"/>
        </w:rPr>
        <w:t>фин</w:t>
      </w:r>
      <w:r w:rsidRPr="00A25EF4">
        <w:rPr>
          <w:rFonts w:ascii="Times New Roman" w:hAnsi="Times New Roman" w:cs="Times New Roman"/>
          <w:sz w:val="28"/>
        </w:rPr>
        <w:t xml:space="preserve"> = V</w:t>
      </w:r>
      <w:r w:rsidRPr="00A25EF4">
        <w:rPr>
          <w:rFonts w:ascii="Times New Roman" w:hAnsi="Times New Roman" w:cs="Times New Roman"/>
          <w:sz w:val="28"/>
          <w:vertAlign w:val="subscript"/>
        </w:rPr>
        <w:t>с</w:t>
      </w:r>
      <w:r w:rsidRPr="00A25EF4">
        <w:rPr>
          <w:rFonts w:ascii="Times New Roman" w:hAnsi="Times New Roman" w:cs="Times New Roman"/>
          <w:sz w:val="28"/>
        </w:rPr>
        <w:t xml:space="preserve"> - V</w:t>
      </w:r>
      <w:r w:rsidRPr="00A25EF4">
        <w:rPr>
          <w:rFonts w:ascii="Times New Roman" w:hAnsi="Times New Roman" w:cs="Times New Roman"/>
          <w:sz w:val="28"/>
          <w:vertAlign w:val="subscript"/>
        </w:rPr>
        <w:t>в</w:t>
      </w:r>
      <w:r w:rsidRPr="00A25EF4">
        <w:rPr>
          <w:rFonts w:ascii="Times New Roman" w:hAnsi="Times New Roman" w:cs="Times New Roman"/>
          <w:sz w:val="28"/>
        </w:rPr>
        <w:t>,</w:t>
      </w:r>
    </w:p>
    <w:p w:rsidR="00A70A4B" w:rsidRPr="00A25EF4" w:rsidRDefault="00A70A4B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</w:p>
    <w:p w:rsidR="00A70A4B" w:rsidRPr="00A25EF4" w:rsidRDefault="00A70A4B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A25EF4">
        <w:rPr>
          <w:rFonts w:ascii="Times New Roman" w:hAnsi="Times New Roman" w:cs="Times New Roman"/>
          <w:sz w:val="28"/>
        </w:rPr>
        <w:t>где:</w:t>
      </w:r>
    </w:p>
    <w:p w:rsidR="00A70A4B" w:rsidRPr="00A25EF4" w:rsidRDefault="00A70A4B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A25EF4">
        <w:rPr>
          <w:rFonts w:ascii="Times New Roman" w:hAnsi="Times New Roman" w:cs="Times New Roman"/>
          <w:sz w:val="28"/>
        </w:rPr>
        <w:t>V</w:t>
      </w:r>
      <w:r w:rsidRPr="00A25EF4">
        <w:rPr>
          <w:rFonts w:ascii="Times New Roman" w:hAnsi="Times New Roman" w:cs="Times New Roman"/>
          <w:sz w:val="28"/>
          <w:vertAlign w:val="subscript"/>
        </w:rPr>
        <w:t>с</w:t>
      </w:r>
      <w:r w:rsidRPr="00A25EF4">
        <w:rPr>
          <w:rFonts w:ascii="Times New Roman" w:hAnsi="Times New Roman" w:cs="Times New Roman"/>
          <w:sz w:val="28"/>
        </w:rPr>
        <w:t xml:space="preserve"> - общая стоимость проекта в соответствии с документами, указанными в </w:t>
      </w:r>
      <w:hyperlink w:anchor="P128">
        <w:r w:rsidRPr="00A25EF4">
          <w:rPr>
            <w:rFonts w:ascii="Times New Roman" w:hAnsi="Times New Roman" w:cs="Times New Roman"/>
            <w:sz w:val="28"/>
          </w:rPr>
          <w:t>подпункте «ж» пункта 2.</w:t>
        </w:r>
      </w:hyperlink>
      <w:r w:rsidRPr="00A25EF4">
        <w:rPr>
          <w:rFonts w:ascii="Times New Roman" w:hAnsi="Times New Roman" w:cs="Times New Roman"/>
          <w:sz w:val="28"/>
        </w:rPr>
        <w:t>7 настоящего Порядка;</w:t>
      </w:r>
    </w:p>
    <w:p w:rsidR="00A70A4B" w:rsidRPr="007F2250" w:rsidRDefault="00A70A4B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A25EF4">
        <w:rPr>
          <w:rFonts w:ascii="Times New Roman" w:hAnsi="Times New Roman" w:cs="Times New Roman"/>
          <w:sz w:val="28"/>
        </w:rPr>
        <w:t>V</w:t>
      </w:r>
      <w:r w:rsidRPr="00A25EF4">
        <w:rPr>
          <w:rFonts w:ascii="Times New Roman" w:hAnsi="Times New Roman" w:cs="Times New Roman"/>
          <w:sz w:val="28"/>
          <w:vertAlign w:val="subscript"/>
        </w:rPr>
        <w:t>в</w:t>
      </w:r>
      <w:r w:rsidRPr="00A25EF4">
        <w:rPr>
          <w:rFonts w:ascii="Times New Roman" w:hAnsi="Times New Roman" w:cs="Times New Roman"/>
          <w:sz w:val="28"/>
        </w:rPr>
        <w:t xml:space="preserve"> - объем внебюджетных инвестиций (собственных средств), минимальный уровень которых должен составлять не менее 30 процентов общей стоимости проекта в соответствии с документами, указанными в </w:t>
      </w:r>
      <w:hyperlink w:anchor="P128">
        <w:r w:rsidRPr="00A25EF4">
          <w:rPr>
            <w:rFonts w:ascii="Times New Roman" w:hAnsi="Times New Roman" w:cs="Times New Roman"/>
            <w:sz w:val="28"/>
          </w:rPr>
          <w:t>подпункте «ж» пункта 2.</w:t>
        </w:r>
      </w:hyperlink>
      <w:r w:rsidRPr="00A25EF4">
        <w:rPr>
          <w:rFonts w:ascii="Times New Roman" w:hAnsi="Times New Roman" w:cs="Times New Roman"/>
          <w:sz w:val="28"/>
        </w:rPr>
        <w:t xml:space="preserve">7 </w:t>
      </w:r>
      <w:r>
        <w:rPr>
          <w:rFonts w:ascii="Times New Roman" w:hAnsi="Times New Roman" w:cs="Times New Roman"/>
          <w:sz w:val="28"/>
        </w:rPr>
        <w:t xml:space="preserve">настоящего Порядка, </w:t>
      </w:r>
      <w:r w:rsidRPr="007F2250">
        <w:rPr>
          <w:rFonts w:ascii="Times New Roman" w:hAnsi="Times New Roman" w:cs="Times New Roman"/>
          <w:sz w:val="28"/>
        </w:rPr>
        <w:t>и не менее объема, указанного в заявке для участия в региональном отборе проектов.</w:t>
      </w:r>
    </w:p>
    <w:p w:rsidR="00A70A4B" w:rsidRPr="00A25EF4" w:rsidRDefault="00A70A4B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A25EF4">
        <w:rPr>
          <w:rFonts w:ascii="Times New Roman" w:hAnsi="Times New Roman" w:cs="Times New Roman"/>
          <w:sz w:val="28"/>
        </w:rPr>
        <w:t>Размер субсидии (V</w:t>
      </w:r>
      <w:r w:rsidRPr="00A25EF4">
        <w:rPr>
          <w:rFonts w:ascii="Times New Roman" w:hAnsi="Times New Roman" w:cs="Times New Roman"/>
          <w:sz w:val="28"/>
          <w:vertAlign w:val="subscript"/>
        </w:rPr>
        <w:t>возм</w:t>
      </w:r>
      <w:r w:rsidRPr="00A25EF4">
        <w:rPr>
          <w:rFonts w:ascii="Times New Roman" w:hAnsi="Times New Roman" w:cs="Times New Roman"/>
          <w:sz w:val="28"/>
        </w:rPr>
        <w:t>), предоставляемой на возмещение части документально подтвержденных затрат управляющих компаний на создание, развитие и (или) модернизацию объектов инфраструктуры промышленных технопарков в сфере электронной промышленности, определяется по следующей формуле:</w:t>
      </w:r>
    </w:p>
    <w:p w:rsidR="00A70A4B" w:rsidRPr="00A25EF4" w:rsidRDefault="00A70A4B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</w:p>
    <w:p w:rsidR="00A70A4B" w:rsidRPr="00A25EF4" w:rsidRDefault="00A70A4B" w:rsidP="00CE3F3A">
      <w:pPr>
        <w:pStyle w:val="ConsPlusNormal"/>
        <w:ind w:firstLine="567"/>
        <w:jc w:val="center"/>
        <w:rPr>
          <w:rFonts w:ascii="Times New Roman" w:hAnsi="Times New Roman" w:cs="Times New Roman"/>
          <w:sz w:val="28"/>
        </w:rPr>
      </w:pPr>
      <w:r w:rsidRPr="00A25EF4">
        <w:rPr>
          <w:rFonts w:ascii="Times New Roman" w:hAnsi="Times New Roman" w:cs="Times New Roman"/>
          <w:sz w:val="28"/>
        </w:rPr>
        <w:t>V</w:t>
      </w:r>
      <w:r w:rsidRPr="00A25EF4">
        <w:rPr>
          <w:rFonts w:ascii="Times New Roman" w:hAnsi="Times New Roman" w:cs="Times New Roman"/>
          <w:sz w:val="28"/>
          <w:vertAlign w:val="subscript"/>
        </w:rPr>
        <w:t>возм</w:t>
      </w:r>
      <w:r w:rsidRPr="00A25EF4">
        <w:rPr>
          <w:rFonts w:ascii="Times New Roman" w:hAnsi="Times New Roman" w:cs="Times New Roman"/>
          <w:sz w:val="28"/>
        </w:rPr>
        <w:t xml:space="preserve"> = V</w:t>
      </w:r>
      <w:r w:rsidRPr="00A25EF4">
        <w:rPr>
          <w:rFonts w:ascii="Times New Roman" w:hAnsi="Times New Roman" w:cs="Times New Roman"/>
          <w:sz w:val="28"/>
          <w:vertAlign w:val="subscript"/>
        </w:rPr>
        <w:t>ф</w:t>
      </w:r>
      <w:r w:rsidRPr="00A25EF4">
        <w:rPr>
          <w:rFonts w:ascii="Times New Roman" w:hAnsi="Times New Roman" w:cs="Times New Roman"/>
          <w:sz w:val="28"/>
        </w:rPr>
        <w:t xml:space="preserve"> - V</w:t>
      </w:r>
      <w:r w:rsidRPr="00A25EF4">
        <w:rPr>
          <w:rFonts w:ascii="Times New Roman" w:hAnsi="Times New Roman" w:cs="Times New Roman"/>
          <w:sz w:val="28"/>
          <w:vertAlign w:val="subscript"/>
        </w:rPr>
        <w:t>в</w:t>
      </w:r>
      <w:r w:rsidRPr="00A25EF4">
        <w:rPr>
          <w:rFonts w:ascii="Times New Roman" w:hAnsi="Times New Roman" w:cs="Times New Roman"/>
          <w:sz w:val="28"/>
        </w:rPr>
        <w:t>,</w:t>
      </w:r>
    </w:p>
    <w:p w:rsidR="00A70A4B" w:rsidRPr="00825714" w:rsidRDefault="00A70A4B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</w:p>
    <w:p w:rsidR="00A70A4B" w:rsidRPr="00825714" w:rsidRDefault="00A70A4B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825714">
        <w:rPr>
          <w:rFonts w:ascii="Times New Roman" w:hAnsi="Times New Roman" w:cs="Times New Roman"/>
          <w:sz w:val="28"/>
        </w:rPr>
        <w:t>где:</w:t>
      </w:r>
    </w:p>
    <w:p w:rsidR="00A70A4B" w:rsidRPr="00825714" w:rsidRDefault="00A70A4B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825714">
        <w:rPr>
          <w:rFonts w:ascii="Times New Roman" w:hAnsi="Times New Roman" w:cs="Times New Roman"/>
          <w:sz w:val="28"/>
        </w:rPr>
        <w:t>V</w:t>
      </w:r>
      <w:r w:rsidRPr="00825714">
        <w:rPr>
          <w:rFonts w:ascii="Times New Roman" w:hAnsi="Times New Roman" w:cs="Times New Roman"/>
          <w:sz w:val="28"/>
          <w:vertAlign w:val="subscript"/>
        </w:rPr>
        <w:t>ф</w:t>
      </w:r>
      <w:r w:rsidRPr="00825714">
        <w:rPr>
          <w:rFonts w:ascii="Times New Roman" w:hAnsi="Times New Roman" w:cs="Times New Roman"/>
          <w:sz w:val="28"/>
        </w:rPr>
        <w:t xml:space="preserve"> - фактически произведенные затраты управляющей компании на создание, развитие и (или) модернизацию объектов инфраструктуры промышленных технопарков в сфере электронной промышленности в соответствии с документами, указанными в </w:t>
      </w:r>
      <w:hyperlink w:anchor="P199">
        <w:r w:rsidRPr="00825714">
          <w:rPr>
            <w:rFonts w:ascii="Times New Roman" w:hAnsi="Times New Roman" w:cs="Times New Roman"/>
            <w:sz w:val="28"/>
          </w:rPr>
          <w:t xml:space="preserve">абзаце девятом подпункта «и» </w:t>
        </w:r>
        <w:r w:rsidRPr="00825714">
          <w:rPr>
            <w:rFonts w:ascii="Times New Roman" w:hAnsi="Times New Roman" w:cs="Times New Roman"/>
            <w:sz w:val="28"/>
          </w:rPr>
          <w:lastRenderedPageBreak/>
          <w:t>пункта 4.2</w:t>
        </w:r>
      </w:hyperlink>
      <w:r w:rsidRPr="00825714">
        <w:rPr>
          <w:rFonts w:ascii="Times New Roman" w:hAnsi="Times New Roman" w:cs="Times New Roman"/>
          <w:sz w:val="28"/>
        </w:rPr>
        <w:t xml:space="preserve"> настоящего Порядка, не превышающие общую стоимость проекта в соответствии с документами, указанными в </w:t>
      </w:r>
      <w:hyperlink w:anchor="P128">
        <w:r w:rsidRPr="00825714">
          <w:rPr>
            <w:rFonts w:ascii="Times New Roman" w:hAnsi="Times New Roman" w:cs="Times New Roman"/>
            <w:sz w:val="28"/>
          </w:rPr>
          <w:t>подпункте «ж» пункта 2.</w:t>
        </w:r>
      </w:hyperlink>
      <w:r w:rsidRPr="00825714">
        <w:rPr>
          <w:rFonts w:ascii="Times New Roman" w:hAnsi="Times New Roman" w:cs="Times New Roman"/>
          <w:sz w:val="28"/>
        </w:rPr>
        <w:t>7 настоящего Порядка;</w:t>
      </w:r>
    </w:p>
    <w:p w:rsidR="00A70A4B" w:rsidRPr="00825714" w:rsidRDefault="00A70A4B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825714">
        <w:rPr>
          <w:rFonts w:ascii="Times New Roman" w:hAnsi="Times New Roman" w:cs="Times New Roman"/>
          <w:sz w:val="28"/>
        </w:rPr>
        <w:t>V</w:t>
      </w:r>
      <w:r w:rsidRPr="00825714">
        <w:rPr>
          <w:rFonts w:ascii="Times New Roman" w:hAnsi="Times New Roman" w:cs="Times New Roman"/>
          <w:sz w:val="28"/>
          <w:vertAlign w:val="subscript"/>
        </w:rPr>
        <w:t>в</w:t>
      </w:r>
      <w:r w:rsidRPr="00825714">
        <w:rPr>
          <w:rFonts w:ascii="Times New Roman" w:hAnsi="Times New Roman" w:cs="Times New Roman"/>
          <w:sz w:val="28"/>
        </w:rPr>
        <w:t xml:space="preserve"> - объем внебюджетных инвестиций (собственных средств), минимальный уровень которых должен составлять не менее 30 процентов общей стоимости проекта в соответствии с документами, указанными в  </w:t>
      </w:r>
      <w:hyperlink w:anchor="P128">
        <w:r w:rsidRPr="00825714">
          <w:rPr>
            <w:rFonts w:ascii="Times New Roman" w:hAnsi="Times New Roman" w:cs="Times New Roman"/>
            <w:sz w:val="28"/>
          </w:rPr>
          <w:t>подпункте «ж» пункта 2.</w:t>
        </w:r>
      </w:hyperlink>
      <w:r w:rsidRPr="00825714">
        <w:rPr>
          <w:rFonts w:ascii="Times New Roman" w:hAnsi="Times New Roman" w:cs="Times New Roman"/>
          <w:sz w:val="28"/>
        </w:rPr>
        <w:t>7 настоящего Порядка, и не менее объема, указанного в заявке для участия в региональном отборе проектов.</w:t>
      </w:r>
    </w:p>
    <w:p w:rsidR="00A70A4B" w:rsidRPr="00825714" w:rsidRDefault="00A70A4B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825714">
        <w:rPr>
          <w:rFonts w:ascii="Times New Roman" w:hAnsi="Times New Roman" w:cs="Times New Roman"/>
          <w:sz w:val="28"/>
        </w:rPr>
        <w:t>При этом максимальный размер субсидии не должен превышать предельный размер бюджетных ассигнований, указанных в пункте 1.3 настоящего Порядка, а максимальный размер субсидии за 1 кв. метр общей площади зданий, строений промышленного технопарка в сфере электронной промышленности (</w:t>
      </w:r>
      <w:r w:rsidRPr="00825714">
        <w:rPr>
          <w:rFonts w:ascii="Times New Roman" w:hAnsi="Times New Roman" w:cs="Times New Roman"/>
          <w:sz w:val="28"/>
          <w:lang w:val="en-US"/>
        </w:rPr>
        <w:t>V</w:t>
      </w:r>
      <w:r w:rsidRPr="00825714">
        <w:rPr>
          <w:rFonts w:ascii="Times New Roman" w:hAnsi="Times New Roman" w:cs="Times New Roman"/>
          <w:sz w:val="28"/>
          <w:vertAlign w:val="subscript"/>
          <w:lang w:val="en-US"/>
        </w:rPr>
        <w:t>max</w:t>
      </w:r>
      <w:r w:rsidRPr="00825714">
        <w:rPr>
          <w:rFonts w:ascii="Times New Roman" w:hAnsi="Times New Roman" w:cs="Times New Roman"/>
          <w:sz w:val="28"/>
        </w:rPr>
        <w:t>) не должен превышать величины, определяемой по формуле:</w:t>
      </w:r>
    </w:p>
    <w:p w:rsidR="00A70A4B" w:rsidRPr="00825714" w:rsidRDefault="00A70A4B" w:rsidP="00CE3F3A">
      <w:pPr>
        <w:pStyle w:val="ConsPlusNormal"/>
        <w:ind w:firstLine="567"/>
        <w:jc w:val="center"/>
        <w:rPr>
          <w:rFonts w:ascii="Times New Roman" w:hAnsi="Times New Roman" w:cs="Times New Roman"/>
          <w:sz w:val="28"/>
        </w:rPr>
      </w:pPr>
    </w:p>
    <w:p w:rsidR="00A70A4B" w:rsidRPr="00825714" w:rsidRDefault="00A70A4B" w:rsidP="00CE3F3A">
      <w:pPr>
        <w:pStyle w:val="ConsPlusNormal"/>
        <w:ind w:firstLine="567"/>
        <w:jc w:val="center"/>
        <w:rPr>
          <w:rFonts w:ascii="Times New Roman" w:hAnsi="Times New Roman" w:cs="Times New Roman"/>
          <w:sz w:val="28"/>
        </w:rPr>
      </w:pPr>
      <w:r w:rsidRPr="00825714">
        <w:rPr>
          <w:rFonts w:ascii="Times New Roman" w:hAnsi="Times New Roman" w:cs="Times New Roman"/>
          <w:sz w:val="28"/>
          <w:lang w:val="en-US"/>
        </w:rPr>
        <w:t>V</w:t>
      </w:r>
      <w:r w:rsidRPr="00825714">
        <w:rPr>
          <w:rFonts w:ascii="Times New Roman" w:hAnsi="Times New Roman" w:cs="Times New Roman"/>
          <w:sz w:val="28"/>
          <w:vertAlign w:val="subscript"/>
          <w:lang w:val="en-US"/>
        </w:rPr>
        <w:t>max</w:t>
      </w:r>
      <w:r w:rsidRPr="00825714">
        <w:rPr>
          <w:rFonts w:ascii="Times New Roman" w:hAnsi="Times New Roman" w:cs="Times New Roman"/>
          <w:sz w:val="28"/>
        </w:rPr>
        <w:t xml:space="preserve"> = </w:t>
      </w:r>
      <w:r w:rsidRPr="00825714">
        <w:rPr>
          <w:rFonts w:ascii="Times New Roman" w:hAnsi="Times New Roman" w:cs="Times New Roman"/>
          <w:sz w:val="28"/>
          <w:lang w:val="en-US"/>
        </w:rPr>
        <w:t>V</w:t>
      </w:r>
      <w:r w:rsidRPr="00825714">
        <w:rPr>
          <w:rFonts w:ascii="Times New Roman" w:hAnsi="Times New Roman" w:cs="Times New Roman"/>
          <w:sz w:val="28"/>
          <w:vertAlign w:val="subscript"/>
        </w:rPr>
        <w:t xml:space="preserve">ФБ </w:t>
      </w:r>
      <w:r w:rsidRPr="00825714">
        <w:rPr>
          <w:rFonts w:ascii="Times New Roman" w:hAnsi="Times New Roman" w:cs="Times New Roman"/>
          <w:sz w:val="28"/>
        </w:rPr>
        <w:t xml:space="preserve">/ </w:t>
      </w:r>
      <w:r w:rsidRPr="00825714">
        <w:rPr>
          <w:rFonts w:ascii="Times New Roman" w:hAnsi="Times New Roman" w:cs="Times New Roman"/>
          <w:sz w:val="28"/>
          <w:lang w:val="en-US"/>
        </w:rPr>
        <w:t>V</w:t>
      </w:r>
      <w:r w:rsidRPr="00825714">
        <w:rPr>
          <w:rFonts w:ascii="Times New Roman" w:hAnsi="Times New Roman" w:cs="Times New Roman"/>
          <w:sz w:val="28"/>
          <w:vertAlign w:val="subscript"/>
        </w:rPr>
        <w:t xml:space="preserve">УРС </w:t>
      </w:r>
      <w:r w:rsidRPr="00825714">
        <w:rPr>
          <w:rFonts w:ascii="Times New Roman" w:hAnsi="Times New Roman" w:cs="Times New Roman"/>
          <w:sz w:val="28"/>
        </w:rPr>
        <w:t>* 100, где</w:t>
      </w:r>
    </w:p>
    <w:p w:rsidR="00A70A4B" w:rsidRPr="00825714" w:rsidRDefault="00A70A4B" w:rsidP="00CE3F3A">
      <w:pPr>
        <w:pStyle w:val="ConsPlusNormal"/>
        <w:ind w:firstLine="567"/>
        <w:jc w:val="center"/>
        <w:rPr>
          <w:rFonts w:ascii="Times New Roman" w:hAnsi="Times New Roman" w:cs="Times New Roman"/>
          <w:sz w:val="28"/>
        </w:rPr>
      </w:pPr>
    </w:p>
    <w:p w:rsidR="00A70A4B" w:rsidRPr="00825714" w:rsidRDefault="00A70A4B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825714">
        <w:rPr>
          <w:rFonts w:ascii="Times New Roman" w:hAnsi="Times New Roman" w:cs="Times New Roman"/>
          <w:sz w:val="28"/>
          <w:lang w:val="en-US"/>
        </w:rPr>
        <w:t>V</w:t>
      </w:r>
      <w:r w:rsidRPr="00825714">
        <w:rPr>
          <w:rFonts w:ascii="Times New Roman" w:hAnsi="Times New Roman" w:cs="Times New Roman"/>
          <w:sz w:val="28"/>
          <w:vertAlign w:val="subscript"/>
        </w:rPr>
        <w:t>ФБ</w:t>
      </w:r>
      <w:r w:rsidRPr="00825714">
        <w:rPr>
          <w:rFonts w:ascii="Times New Roman" w:hAnsi="Times New Roman" w:cs="Times New Roman"/>
          <w:sz w:val="28"/>
        </w:rPr>
        <w:t xml:space="preserve"> – </w:t>
      </w:r>
      <w:r w:rsidRPr="00825714">
        <w:rPr>
          <w:rFonts w:ascii="Times New Roman" w:hAnsi="Times New Roman" w:cs="Times New Roman"/>
          <w:sz w:val="28"/>
          <w:szCs w:val="28"/>
        </w:rPr>
        <w:t>максимальный размер субсидии из федерального бюджета за 1 кв. метр общей площади зданий, строений промышленного технопарка в сфере электронной промышленности в соответствии с Правилами;</w:t>
      </w:r>
    </w:p>
    <w:p w:rsidR="004A2A4F" w:rsidRPr="00A70A4B" w:rsidRDefault="00A70A4B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825714">
        <w:rPr>
          <w:rFonts w:ascii="Times New Roman" w:hAnsi="Times New Roman" w:cs="Times New Roman"/>
          <w:sz w:val="28"/>
          <w:lang w:val="en-US"/>
        </w:rPr>
        <w:t>V</w:t>
      </w:r>
      <w:r w:rsidRPr="00825714">
        <w:rPr>
          <w:rFonts w:ascii="Times New Roman" w:hAnsi="Times New Roman" w:cs="Times New Roman"/>
          <w:sz w:val="28"/>
          <w:vertAlign w:val="subscript"/>
        </w:rPr>
        <w:t xml:space="preserve">УРС </w:t>
      </w:r>
      <w:r>
        <w:rPr>
          <w:rFonts w:ascii="Times New Roman" w:hAnsi="Times New Roman" w:cs="Times New Roman"/>
          <w:sz w:val="28"/>
        </w:rPr>
        <w:t xml:space="preserve">– </w:t>
      </w:r>
      <w:r w:rsidRPr="00825714">
        <w:rPr>
          <w:rFonts w:ascii="Times New Roman" w:hAnsi="Times New Roman" w:cs="Times New Roman"/>
          <w:sz w:val="28"/>
        </w:rPr>
        <w:t>предельный уровень софинансирования расходного обязательства Республики Татарстан из федерального бюджета в соответствии с соглашением о предоставлении субсидии из федерального бюджета на соответствующий финансовый год.</w:t>
      </w:r>
      <w:r w:rsidR="004A2A4F" w:rsidRPr="004A2A4F">
        <w:rPr>
          <w:rFonts w:ascii="Times New Roman" w:hAnsi="Times New Roman" w:cs="Times New Roman"/>
          <w:color w:val="FF0000"/>
          <w:sz w:val="28"/>
        </w:rPr>
        <w:t xml:space="preserve"> </w:t>
      </w:r>
    </w:p>
    <w:p w:rsidR="0042396D" w:rsidRPr="0042396D" w:rsidRDefault="002C093C" w:rsidP="00CE3F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42396D" w:rsidRPr="0042396D">
        <w:rPr>
          <w:rFonts w:ascii="Times New Roman" w:hAnsi="Times New Roman" w:cs="Times New Roman"/>
          <w:sz w:val="28"/>
        </w:rPr>
        <w:t>.4. Субсидия перечисляется на расчетный или корреспондентский счет получателя субсидии, открытый получателем субсидии в учреждении Центрального банка Российской Федерации или кредитной организации, не позднее 10-го рабочего дня, следующего за днем принятия Министерством решения о предоставлении субсидии.</w:t>
      </w:r>
    </w:p>
    <w:p w:rsidR="00742927" w:rsidRPr="00742927" w:rsidRDefault="00742927" w:rsidP="00742927">
      <w:pPr>
        <w:pStyle w:val="ConsPlusTitle"/>
        <w:rPr>
          <w:rFonts w:ascii="Times New Roman" w:hAnsi="Times New Roman" w:cs="Times New Roman"/>
          <w:sz w:val="28"/>
        </w:rPr>
      </w:pPr>
    </w:p>
    <w:p w:rsidR="00640D24" w:rsidRPr="000A0623" w:rsidRDefault="00640D24" w:rsidP="00640D24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0A0623">
        <w:rPr>
          <w:rFonts w:ascii="Times New Roman" w:hAnsi="Times New Roman"/>
          <w:color w:val="auto"/>
          <w:sz w:val="28"/>
          <w:szCs w:val="28"/>
        </w:rPr>
        <w:t>5. Порядок предоставления отчетности, осуществления контроля (мониторинга) за соблюдением условий и порядка предоставления субсидии и ответственности за их нарушение</w:t>
      </w:r>
    </w:p>
    <w:p w:rsidR="00EF755E" w:rsidRDefault="00EF755E" w:rsidP="00640D24">
      <w:pPr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92B8B" w:rsidRPr="00B92B8B" w:rsidRDefault="00B92B8B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5.1. </w:t>
      </w:r>
      <w:r w:rsidRPr="00B92B8B">
        <w:rPr>
          <w:rFonts w:ascii="Times New Roman" w:hAnsi="Times New Roman"/>
          <w:color w:val="auto"/>
          <w:sz w:val="28"/>
          <w:szCs w:val="28"/>
        </w:rPr>
        <w:t xml:space="preserve">Получатель субсидии представляет отчет о достижении значения результата предоставления субсидии в системе «Электронный бюджет» </w:t>
      </w:r>
      <w:r w:rsidRPr="00B92B8B">
        <w:rPr>
          <w:rFonts w:ascii="Times New Roman" w:hAnsi="Times New Roman" w:hint="eastAsia"/>
          <w:color w:val="auto"/>
          <w:sz w:val="28"/>
          <w:szCs w:val="28"/>
        </w:rPr>
        <w:t>ежеквартально</w:t>
      </w:r>
      <w:r w:rsidRPr="00B92B8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92B8B">
        <w:rPr>
          <w:rFonts w:ascii="Times New Roman" w:hAnsi="Times New Roman" w:hint="eastAsia"/>
          <w:color w:val="auto"/>
          <w:sz w:val="28"/>
          <w:szCs w:val="28"/>
        </w:rPr>
        <w:t>нарастающим</w:t>
      </w:r>
      <w:r w:rsidRPr="00B92B8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92B8B">
        <w:rPr>
          <w:rFonts w:ascii="Times New Roman" w:hAnsi="Times New Roman" w:hint="eastAsia"/>
          <w:color w:val="auto"/>
          <w:sz w:val="28"/>
          <w:szCs w:val="28"/>
        </w:rPr>
        <w:t>итогом</w:t>
      </w:r>
      <w:r w:rsidRPr="00B92B8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92B8B">
        <w:rPr>
          <w:rFonts w:ascii="Times New Roman" w:hAnsi="Times New Roman" w:hint="eastAsia"/>
          <w:color w:val="auto"/>
          <w:sz w:val="28"/>
          <w:szCs w:val="28"/>
        </w:rPr>
        <w:t>не</w:t>
      </w:r>
      <w:r w:rsidRPr="00B92B8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92B8B">
        <w:rPr>
          <w:rFonts w:ascii="Times New Roman" w:hAnsi="Times New Roman" w:hint="eastAsia"/>
          <w:color w:val="auto"/>
          <w:sz w:val="28"/>
          <w:szCs w:val="28"/>
        </w:rPr>
        <w:t>позднее</w:t>
      </w:r>
      <w:r w:rsidRPr="00B92B8B">
        <w:rPr>
          <w:rFonts w:ascii="Times New Roman" w:hAnsi="Times New Roman"/>
          <w:color w:val="auto"/>
          <w:sz w:val="28"/>
          <w:szCs w:val="28"/>
        </w:rPr>
        <w:t xml:space="preserve"> 10-</w:t>
      </w:r>
      <w:r w:rsidRPr="00B92B8B">
        <w:rPr>
          <w:rFonts w:ascii="Times New Roman" w:hAnsi="Times New Roman" w:hint="eastAsia"/>
          <w:color w:val="auto"/>
          <w:sz w:val="28"/>
          <w:szCs w:val="28"/>
        </w:rPr>
        <w:t>го</w:t>
      </w:r>
      <w:r w:rsidRPr="00B92B8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92B8B">
        <w:rPr>
          <w:rFonts w:ascii="Times New Roman" w:hAnsi="Times New Roman" w:hint="eastAsia"/>
          <w:color w:val="auto"/>
          <w:sz w:val="28"/>
          <w:szCs w:val="28"/>
        </w:rPr>
        <w:t>календарного</w:t>
      </w:r>
      <w:r w:rsidRPr="00B92B8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92B8B">
        <w:rPr>
          <w:rFonts w:ascii="Times New Roman" w:hAnsi="Times New Roman" w:hint="eastAsia"/>
          <w:color w:val="auto"/>
          <w:sz w:val="28"/>
          <w:szCs w:val="28"/>
        </w:rPr>
        <w:t>дня</w:t>
      </w:r>
      <w:r w:rsidRPr="00B92B8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B92B8B">
        <w:rPr>
          <w:rFonts w:ascii="Times New Roman" w:hAnsi="Times New Roman" w:hint="eastAsia"/>
          <w:color w:val="auto"/>
          <w:sz w:val="28"/>
          <w:szCs w:val="28"/>
        </w:rPr>
        <w:t>следующего</w:t>
      </w:r>
      <w:r w:rsidRPr="00B92B8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92B8B">
        <w:rPr>
          <w:rFonts w:ascii="Times New Roman" w:hAnsi="Times New Roman" w:hint="eastAsia"/>
          <w:color w:val="auto"/>
          <w:sz w:val="28"/>
          <w:szCs w:val="28"/>
        </w:rPr>
        <w:t>за</w:t>
      </w:r>
      <w:r w:rsidRPr="00B92B8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92B8B">
        <w:rPr>
          <w:rFonts w:ascii="Times New Roman" w:hAnsi="Times New Roman" w:hint="eastAsia"/>
          <w:color w:val="auto"/>
          <w:sz w:val="28"/>
          <w:szCs w:val="28"/>
        </w:rPr>
        <w:t>отчетным</w:t>
      </w:r>
      <w:r w:rsidRPr="00B92B8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92B8B">
        <w:rPr>
          <w:rFonts w:ascii="Times New Roman" w:hAnsi="Times New Roman" w:hint="eastAsia"/>
          <w:color w:val="auto"/>
          <w:sz w:val="28"/>
          <w:szCs w:val="28"/>
        </w:rPr>
        <w:t>кварталом</w:t>
      </w:r>
      <w:r w:rsidRPr="00B92B8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B92B8B">
        <w:rPr>
          <w:rFonts w:ascii="Times New Roman" w:hAnsi="Times New Roman" w:hint="eastAsia"/>
          <w:color w:val="auto"/>
          <w:sz w:val="28"/>
          <w:szCs w:val="28"/>
        </w:rPr>
        <w:t>и</w:t>
      </w:r>
      <w:r w:rsidRPr="00B92B8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92B8B">
        <w:rPr>
          <w:rFonts w:ascii="Times New Roman" w:hAnsi="Times New Roman" w:hint="eastAsia"/>
          <w:color w:val="auto"/>
          <w:sz w:val="28"/>
          <w:szCs w:val="28"/>
        </w:rPr>
        <w:t>до</w:t>
      </w:r>
      <w:r w:rsidRPr="00B92B8B">
        <w:rPr>
          <w:rFonts w:ascii="Times New Roman" w:hAnsi="Times New Roman"/>
          <w:color w:val="auto"/>
          <w:sz w:val="28"/>
          <w:szCs w:val="28"/>
        </w:rPr>
        <w:t xml:space="preserve"> 15 </w:t>
      </w:r>
      <w:r w:rsidRPr="00B92B8B">
        <w:rPr>
          <w:rFonts w:ascii="Times New Roman" w:hAnsi="Times New Roman" w:hint="eastAsia"/>
          <w:color w:val="auto"/>
          <w:sz w:val="28"/>
          <w:szCs w:val="28"/>
        </w:rPr>
        <w:t>февраля</w:t>
      </w:r>
      <w:r w:rsidRPr="00B92B8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92B8B">
        <w:rPr>
          <w:rFonts w:ascii="Times New Roman" w:hAnsi="Times New Roman" w:hint="eastAsia"/>
          <w:color w:val="auto"/>
          <w:sz w:val="28"/>
          <w:szCs w:val="28"/>
        </w:rPr>
        <w:t>года</w:t>
      </w:r>
      <w:r w:rsidRPr="00B92B8B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B92B8B">
        <w:rPr>
          <w:rFonts w:ascii="Times New Roman" w:hAnsi="Times New Roman" w:hint="eastAsia"/>
          <w:color w:val="auto"/>
          <w:sz w:val="28"/>
          <w:szCs w:val="28"/>
        </w:rPr>
        <w:t>следующего</w:t>
      </w:r>
      <w:r w:rsidRPr="00B92B8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92B8B">
        <w:rPr>
          <w:rFonts w:ascii="Times New Roman" w:hAnsi="Times New Roman" w:hint="eastAsia"/>
          <w:color w:val="auto"/>
          <w:sz w:val="28"/>
          <w:szCs w:val="28"/>
        </w:rPr>
        <w:t>за</w:t>
      </w:r>
      <w:r w:rsidRPr="00B92B8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92B8B">
        <w:rPr>
          <w:rFonts w:ascii="Times New Roman" w:hAnsi="Times New Roman" w:hint="eastAsia"/>
          <w:color w:val="auto"/>
          <w:sz w:val="28"/>
          <w:szCs w:val="28"/>
        </w:rPr>
        <w:t>годом</w:t>
      </w:r>
      <w:r w:rsidRPr="00B92B8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92B8B">
        <w:rPr>
          <w:rFonts w:ascii="Times New Roman" w:hAnsi="Times New Roman" w:hint="eastAsia"/>
          <w:color w:val="auto"/>
          <w:sz w:val="28"/>
          <w:szCs w:val="28"/>
        </w:rPr>
        <w:t>предоставления</w:t>
      </w:r>
      <w:r w:rsidRPr="00B92B8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92B8B">
        <w:rPr>
          <w:rFonts w:ascii="Times New Roman" w:hAnsi="Times New Roman" w:hint="eastAsia"/>
          <w:color w:val="auto"/>
          <w:sz w:val="28"/>
          <w:szCs w:val="28"/>
        </w:rPr>
        <w:t>субсидии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92B8B">
        <w:rPr>
          <w:rFonts w:ascii="Times New Roman" w:hAnsi="Times New Roman"/>
          <w:color w:val="auto"/>
          <w:sz w:val="28"/>
          <w:szCs w:val="28"/>
        </w:rPr>
        <w:t>по форме предусмотренной типовой формой, установленной Министерством финансов Российской Федерации для соглашений.</w:t>
      </w:r>
    </w:p>
    <w:p w:rsidR="00B92B8B" w:rsidRDefault="00B92B8B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92B8B">
        <w:rPr>
          <w:rFonts w:ascii="Times New Roman" w:hAnsi="Times New Roman" w:hint="eastAsia"/>
          <w:color w:val="auto"/>
          <w:sz w:val="28"/>
          <w:szCs w:val="28"/>
        </w:rPr>
        <w:t>Министерство</w:t>
      </w:r>
      <w:r w:rsidRPr="00B92B8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92B8B">
        <w:rPr>
          <w:rFonts w:ascii="Times New Roman" w:hAnsi="Times New Roman" w:hint="eastAsia"/>
          <w:color w:val="auto"/>
          <w:sz w:val="28"/>
          <w:szCs w:val="28"/>
        </w:rPr>
        <w:t>вправе</w:t>
      </w:r>
      <w:r w:rsidRPr="00B92B8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92B8B">
        <w:rPr>
          <w:rFonts w:ascii="Times New Roman" w:hAnsi="Times New Roman" w:hint="eastAsia"/>
          <w:color w:val="auto"/>
          <w:sz w:val="28"/>
          <w:szCs w:val="28"/>
        </w:rPr>
        <w:t>устанавливать</w:t>
      </w:r>
      <w:r w:rsidRPr="00B92B8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92B8B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B92B8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92B8B">
        <w:rPr>
          <w:rFonts w:ascii="Times New Roman" w:hAnsi="Times New Roman" w:hint="eastAsia"/>
          <w:color w:val="auto"/>
          <w:sz w:val="28"/>
          <w:szCs w:val="28"/>
        </w:rPr>
        <w:t>соглашении</w:t>
      </w:r>
      <w:r w:rsidRPr="00B92B8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92B8B">
        <w:rPr>
          <w:rFonts w:ascii="Times New Roman" w:hAnsi="Times New Roman" w:hint="eastAsia"/>
          <w:color w:val="auto"/>
          <w:sz w:val="28"/>
          <w:szCs w:val="28"/>
        </w:rPr>
        <w:t>сроки</w:t>
      </w:r>
      <w:r w:rsidRPr="00B92B8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92B8B">
        <w:rPr>
          <w:rFonts w:ascii="Times New Roman" w:hAnsi="Times New Roman" w:hint="eastAsia"/>
          <w:color w:val="auto"/>
          <w:sz w:val="28"/>
          <w:szCs w:val="28"/>
        </w:rPr>
        <w:t>и</w:t>
      </w:r>
      <w:r w:rsidRPr="00B92B8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92B8B">
        <w:rPr>
          <w:rFonts w:ascii="Times New Roman" w:hAnsi="Times New Roman" w:hint="eastAsia"/>
          <w:color w:val="auto"/>
          <w:sz w:val="28"/>
          <w:szCs w:val="28"/>
        </w:rPr>
        <w:t>формы</w:t>
      </w:r>
      <w:r w:rsidRPr="00B92B8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92B8B">
        <w:rPr>
          <w:rFonts w:ascii="Times New Roman" w:hAnsi="Times New Roman" w:hint="eastAsia"/>
          <w:color w:val="auto"/>
          <w:sz w:val="28"/>
          <w:szCs w:val="28"/>
        </w:rPr>
        <w:t>представления</w:t>
      </w:r>
      <w:r w:rsidRPr="00B92B8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92B8B">
        <w:rPr>
          <w:rFonts w:ascii="Times New Roman" w:hAnsi="Times New Roman" w:hint="eastAsia"/>
          <w:color w:val="auto"/>
          <w:sz w:val="28"/>
          <w:szCs w:val="28"/>
        </w:rPr>
        <w:t>получателем</w:t>
      </w:r>
      <w:r w:rsidRPr="00B92B8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92B8B">
        <w:rPr>
          <w:rFonts w:ascii="Times New Roman" w:hAnsi="Times New Roman" w:hint="eastAsia"/>
          <w:color w:val="auto"/>
          <w:sz w:val="28"/>
          <w:szCs w:val="28"/>
        </w:rPr>
        <w:t>субсидии</w:t>
      </w:r>
      <w:r w:rsidRPr="00B92B8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92B8B">
        <w:rPr>
          <w:rFonts w:ascii="Times New Roman" w:hAnsi="Times New Roman" w:hint="eastAsia"/>
          <w:color w:val="auto"/>
          <w:sz w:val="28"/>
          <w:szCs w:val="28"/>
        </w:rPr>
        <w:t>дополнительной</w:t>
      </w:r>
      <w:r w:rsidRPr="00B92B8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B92B8B">
        <w:rPr>
          <w:rFonts w:ascii="Times New Roman" w:hAnsi="Times New Roman" w:hint="eastAsia"/>
          <w:color w:val="auto"/>
          <w:sz w:val="28"/>
          <w:szCs w:val="28"/>
        </w:rPr>
        <w:t>отчетности</w:t>
      </w:r>
      <w:r w:rsidRPr="00B92B8B">
        <w:rPr>
          <w:rFonts w:ascii="Times New Roman" w:hAnsi="Times New Roman"/>
          <w:color w:val="auto"/>
          <w:sz w:val="28"/>
          <w:szCs w:val="28"/>
        </w:rPr>
        <w:t>.</w:t>
      </w:r>
    </w:p>
    <w:p w:rsidR="00491A3A" w:rsidRDefault="00491A3A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5.2. </w:t>
      </w:r>
      <w:r w:rsidRPr="00491A3A">
        <w:rPr>
          <w:rFonts w:ascii="Times New Roman" w:hAnsi="Times New Roman" w:hint="eastAsia"/>
          <w:color w:val="auto"/>
          <w:sz w:val="28"/>
          <w:szCs w:val="28"/>
        </w:rPr>
        <w:t>Министерство</w:t>
      </w:r>
      <w:r w:rsidRPr="00491A3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91A3A">
        <w:rPr>
          <w:rFonts w:ascii="Times New Roman" w:hAnsi="Times New Roman" w:hint="eastAsia"/>
          <w:color w:val="auto"/>
          <w:sz w:val="28"/>
          <w:szCs w:val="28"/>
        </w:rPr>
        <w:t>осуществляет</w:t>
      </w:r>
      <w:r w:rsidRPr="00491A3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91A3A">
        <w:rPr>
          <w:rFonts w:ascii="Times New Roman" w:hAnsi="Times New Roman" w:hint="eastAsia"/>
          <w:color w:val="auto"/>
          <w:sz w:val="28"/>
          <w:szCs w:val="28"/>
        </w:rPr>
        <w:t>проверку</w:t>
      </w:r>
      <w:r w:rsidRPr="00491A3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91A3A">
        <w:rPr>
          <w:rFonts w:ascii="Times New Roman" w:hAnsi="Times New Roman" w:hint="eastAsia"/>
          <w:color w:val="auto"/>
          <w:sz w:val="28"/>
          <w:szCs w:val="28"/>
        </w:rPr>
        <w:t>отчета</w:t>
      </w:r>
      <w:r w:rsidRPr="00491A3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91A3A">
        <w:rPr>
          <w:rFonts w:ascii="Times New Roman" w:hAnsi="Times New Roman" w:hint="eastAsia"/>
          <w:color w:val="auto"/>
          <w:sz w:val="28"/>
          <w:szCs w:val="28"/>
        </w:rPr>
        <w:t>о</w:t>
      </w:r>
      <w:r w:rsidRPr="00491A3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91A3A">
        <w:rPr>
          <w:rFonts w:ascii="Times New Roman" w:hAnsi="Times New Roman" w:hint="eastAsia"/>
          <w:color w:val="auto"/>
          <w:sz w:val="28"/>
          <w:szCs w:val="28"/>
        </w:rPr>
        <w:t>достижении</w:t>
      </w:r>
      <w:r w:rsidRPr="00491A3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91A3A">
        <w:rPr>
          <w:rFonts w:ascii="Times New Roman" w:hAnsi="Times New Roman" w:hint="eastAsia"/>
          <w:color w:val="auto"/>
          <w:sz w:val="28"/>
          <w:szCs w:val="28"/>
        </w:rPr>
        <w:t>значения</w:t>
      </w:r>
      <w:r w:rsidRPr="00491A3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91A3A">
        <w:rPr>
          <w:rFonts w:ascii="Times New Roman" w:hAnsi="Times New Roman" w:hint="eastAsia"/>
          <w:color w:val="auto"/>
          <w:sz w:val="28"/>
          <w:szCs w:val="28"/>
        </w:rPr>
        <w:t>результата</w:t>
      </w:r>
      <w:r w:rsidRPr="00491A3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91A3A">
        <w:rPr>
          <w:rFonts w:ascii="Times New Roman" w:hAnsi="Times New Roman" w:hint="eastAsia"/>
          <w:color w:val="auto"/>
          <w:sz w:val="28"/>
          <w:szCs w:val="28"/>
        </w:rPr>
        <w:t>предоставления</w:t>
      </w:r>
      <w:r w:rsidRPr="00491A3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91A3A">
        <w:rPr>
          <w:rFonts w:ascii="Times New Roman" w:hAnsi="Times New Roman" w:hint="eastAsia"/>
          <w:color w:val="auto"/>
          <w:sz w:val="28"/>
          <w:szCs w:val="28"/>
        </w:rPr>
        <w:t>субсидии</w:t>
      </w:r>
      <w:r w:rsidRPr="00491A3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91A3A">
        <w:rPr>
          <w:rFonts w:ascii="Times New Roman" w:hAnsi="Times New Roman" w:hint="eastAsia"/>
          <w:color w:val="auto"/>
          <w:sz w:val="28"/>
          <w:szCs w:val="28"/>
        </w:rPr>
        <w:t>в</w:t>
      </w:r>
      <w:r w:rsidRPr="00491A3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91A3A">
        <w:rPr>
          <w:rFonts w:ascii="Times New Roman" w:hAnsi="Times New Roman" w:hint="eastAsia"/>
          <w:color w:val="auto"/>
          <w:sz w:val="28"/>
          <w:szCs w:val="28"/>
        </w:rPr>
        <w:t>срок</w:t>
      </w:r>
      <w:r w:rsidRPr="00491A3A">
        <w:rPr>
          <w:rFonts w:ascii="Times New Roman" w:hAnsi="Times New Roman"/>
          <w:color w:val="auto"/>
          <w:sz w:val="28"/>
          <w:szCs w:val="28"/>
        </w:rPr>
        <w:t xml:space="preserve">, </w:t>
      </w:r>
      <w:r w:rsidRPr="00491A3A">
        <w:rPr>
          <w:rFonts w:ascii="Times New Roman" w:hAnsi="Times New Roman" w:hint="eastAsia"/>
          <w:color w:val="auto"/>
          <w:sz w:val="28"/>
          <w:szCs w:val="28"/>
        </w:rPr>
        <w:t>не</w:t>
      </w:r>
      <w:r w:rsidRPr="00491A3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91A3A">
        <w:rPr>
          <w:rFonts w:ascii="Times New Roman" w:hAnsi="Times New Roman" w:hint="eastAsia"/>
          <w:color w:val="auto"/>
          <w:sz w:val="28"/>
          <w:szCs w:val="28"/>
        </w:rPr>
        <w:t>превышающий</w:t>
      </w:r>
      <w:r w:rsidRPr="00491A3A">
        <w:rPr>
          <w:rFonts w:ascii="Times New Roman" w:hAnsi="Times New Roman"/>
          <w:color w:val="auto"/>
          <w:sz w:val="28"/>
          <w:szCs w:val="28"/>
        </w:rPr>
        <w:t xml:space="preserve"> 15 </w:t>
      </w:r>
      <w:r w:rsidRPr="00491A3A">
        <w:rPr>
          <w:rFonts w:ascii="Times New Roman" w:hAnsi="Times New Roman" w:hint="eastAsia"/>
          <w:color w:val="auto"/>
          <w:sz w:val="28"/>
          <w:szCs w:val="28"/>
        </w:rPr>
        <w:t>рабочих</w:t>
      </w:r>
      <w:r w:rsidRPr="00491A3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91A3A">
        <w:rPr>
          <w:rFonts w:ascii="Times New Roman" w:hAnsi="Times New Roman" w:hint="eastAsia"/>
          <w:color w:val="auto"/>
          <w:sz w:val="28"/>
          <w:szCs w:val="28"/>
        </w:rPr>
        <w:lastRenderedPageBreak/>
        <w:t>дней</w:t>
      </w:r>
      <w:r w:rsidRPr="00491A3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91A3A">
        <w:rPr>
          <w:rFonts w:ascii="Times New Roman" w:hAnsi="Times New Roman" w:hint="eastAsia"/>
          <w:color w:val="auto"/>
          <w:sz w:val="28"/>
          <w:szCs w:val="28"/>
        </w:rPr>
        <w:t>со</w:t>
      </w:r>
      <w:r w:rsidRPr="00491A3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91A3A">
        <w:rPr>
          <w:rFonts w:ascii="Times New Roman" w:hAnsi="Times New Roman" w:hint="eastAsia"/>
          <w:color w:val="auto"/>
          <w:sz w:val="28"/>
          <w:szCs w:val="28"/>
        </w:rPr>
        <w:t>дня</w:t>
      </w:r>
      <w:r w:rsidRPr="00491A3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91A3A">
        <w:rPr>
          <w:rFonts w:ascii="Times New Roman" w:hAnsi="Times New Roman" w:hint="eastAsia"/>
          <w:color w:val="auto"/>
          <w:sz w:val="28"/>
          <w:szCs w:val="28"/>
        </w:rPr>
        <w:t>предоставления</w:t>
      </w:r>
      <w:r w:rsidRPr="00491A3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91A3A">
        <w:rPr>
          <w:rFonts w:ascii="Times New Roman" w:hAnsi="Times New Roman" w:hint="eastAsia"/>
          <w:color w:val="auto"/>
          <w:sz w:val="28"/>
          <w:szCs w:val="28"/>
        </w:rPr>
        <w:t>указанного</w:t>
      </w:r>
      <w:r w:rsidRPr="00491A3A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91A3A">
        <w:rPr>
          <w:rFonts w:ascii="Times New Roman" w:hAnsi="Times New Roman" w:hint="eastAsia"/>
          <w:color w:val="auto"/>
          <w:sz w:val="28"/>
          <w:szCs w:val="28"/>
        </w:rPr>
        <w:t>отчета</w:t>
      </w:r>
      <w:r w:rsidRPr="00491A3A">
        <w:rPr>
          <w:rFonts w:ascii="Times New Roman" w:hAnsi="Times New Roman"/>
          <w:color w:val="auto"/>
          <w:sz w:val="28"/>
          <w:szCs w:val="28"/>
        </w:rPr>
        <w:t>.</w:t>
      </w:r>
    </w:p>
    <w:p w:rsidR="00657FCC" w:rsidRPr="00657FCC" w:rsidRDefault="00B719D5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5.3</w:t>
      </w:r>
      <w:r w:rsidR="00657FCC" w:rsidRPr="00657FCC">
        <w:rPr>
          <w:rFonts w:ascii="Times New Roman" w:hAnsi="Times New Roman"/>
          <w:color w:val="auto"/>
          <w:sz w:val="28"/>
          <w:szCs w:val="28"/>
        </w:rPr>
        <w:t>. Министерство осуществляет проверки соблюдения получателями субсидий порядка и условий предоставления субсидий, в том числе в части достижения результатов предоставления субсидий.</w:t>
      </w:r>
    </w:p>
    <w:p w:rsidR="00657FCC" w:rsidRPr="00657FCC" w:rsidRDefault="00657FCC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657FCC">
        <w:rPr>
          <w:rFonts w:ascii="Times New Roman" w:hAnsi="Times New Roman"/>
          <w:color w:val="auto"/>
          <w:sz w:val="28"/>
          <w:szCs w:val="28"/>
        </w:rPr>
        <w:t xml:space="preserve">Органы государственного финансового контроля осуществляют проверку в соответствии со </w:t>
      </w:r>
      <w:r w:rsidR="00B719D5" w:rsidRPr="00B719D5">
        <w:rPr>
          <w:rFonts w:ascii="Times New Roman" w:hAnsi="Times New Roman"/>
          <w:color w:val="auto"/>
          <w:sz w:val="28"/>
          <w:szCs w:val="28"/>
        </w:rPr>
        <w:t>статьями 268</w:t>
      </w:r>
      <w:r w:rsidR="00B719D5" w:rsidRPr="00B719D5">
        <w:rPr>
          <w:rFonts w:ascii="Times New Roman" w:hAnsi="Times New Roman"/>
          <w:color w:val="auto"/>
          <w:sz w:val="28"/>
          <w:szCs w:val="28"/>
          <w:vertAlign w:val="superscript"/>
        </w:rPr>
        <w:t>1</w:t>
      </w:r>
      <w:r w:rsidR="00B719D5" w:rsidRPr="00B719D5">
        <w:rPr>
          <w:rFonts w:ascii="Times New Roman" w:hAnsi="Times New Roman"/>
          <w:color w:val="auto"/>
          <w:sz w:val="28"/>
          <w:szCs w:val="28"/>
        </w:rPr>
        <w:t xml:space="preserve"> и 269</w:t>
      </w:r>
      <w:r w:rsidR="00B719D5" w:rsidRPr="00B719D5">
        <w:rPr>
          <w:rFonts w:ascii="Times New Roman" w:hAnsi="Times New Roman"/>
          <w:color w:val="auto"/>
          <w:sz w:val="28"/>
          <w:szCs w:val="28"/>
          <w:vertAlign w:val="superscript"/>
        </w:rPr>
        <w:t>2</w:t>
      </w:r>
      <w:r w:rsidR="00B719D5" w:rsidRPr="00B719D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657FCC">
        <w:rPr>
          <w:rFonts w:ascii="Times New Roman" w:hAnsi="Times New Roman"/>
          <w:color w:val="auto"/>
          <w:sz w:val="28"/>
          <w:szCs w:val="28"/>
        </w:rPr>
        <w:t>Бюджетного кодекса Российской Федерации.</w:t>
      </w:r>
    </w:p>
    <w:p w:rsidR="00657FCC" w:rsidRPr="00657FCC" w:rsidRDefault="00657FCC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657FCC">
        <w:rPr>
          <w:rFonts w:ascii="Times New Roman" w:hAnsi="Times New Roman"/>
          <w:color w:val="auto"/>
          <w:sz w:val="28"/>
          <w:szCs w:val="28"/>
        </w:rPr>
        <w:t>Мониторинг достижения результатов предоставления субсидии проводится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657FCC" w:rsidRPr="00657FCC" w:rsidRDefault="00657FCC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657FCC">
        <w:rPr>
          <w:rFonts w:ascii="Times New Roman" w:hAnsi="Times New Roman"/>
          <w:color w:val="auto"/>
          <w:sz w:val="28"/>
          <w:szCs w:val="28"/>
        </w:rPr>
        <w:t>Контроль за соблюдением условий и порядка предоставления субсидии и ответственности за их нарушение осуществляется Министерством в соответствии с законодательством Российской Федерации.</w:t>
      </w:r>
    </w:p>
    <w:p w:rsidR="00657FCC" w:rsidRPr="00657FCC" w:rsidRDefault="00B719D5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5.4</w:t>
      </w:r>
      <w:r w:rsidR="00657FCC" w:rsidRPr="00657FCC">
        <w:rPr>
          <w:rFonts w:ascii="Times New Roman" w:hAnsi="Times New Roman"/>
          <w:color w:val="auto"/>
          <w:sz w:val="28"/>
          <w:szCs w:val="28"/>
        </w:rPr>
        <w:t>. Предоставленная субсидия подлежит возврату получателем субсидии в бюджет Республики Татарстан в 30-дневный срок, исчисляемый в календарных днях, со дня получения соответствующего требования Министерства в полном объеме в случае нарушения получателем субсидии условий, установленных при предоставлении субсидии, выявленного в том числе по фактам проверок, проведенных Министерством и органом государственного финансового контроля, а также в случае недостижения значений результатов предоставления субсидии.</w:t>
      </w:r>
    </w:p>
    <w:p w:rsidR="00657FCC" w:rsidRPr="00657FCC" w:rsidRDefault="00B719D5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5.5</w:t>
      </w:r>
      <w:r w:rsidR="00657FCC" w:rsidRPr="00657FCC">
        <w:rPr>
          <w:rFonts w:ascii="Times New Roman" w:hAnsi="Times New Roman"/>
          <w:color w:val="auto"/>
          <w:sz w:val="28"/>
          <w:szCs w:val="28"/>
        </w:rPr>
        <w:t xml:space="preserve">. В случае нарушения получателем субсидии срока возврата субсидии, указанного в </w:t>
      </w:r>
      <w:r>
        <w:rPr>
          <w:rFonts w:ascii="Times New Roman" w:hAnsi="Times New Roman"/>
          <w:color w:val="auto"/>
          <w:sz w:val="28"/>
          <w:szCs w:val="28"/>
        </w:rPr>
        <w:t>пункте 5.4</w:t>
      </w:r>
      <w:r w:rsidR="00657FCC" w:rsidRPr="00657FCC">
        <w:rPr>
          <w:rFonts w:ascii="Times New Roman" w:hAnsi="Times New Roman"/>
          <w:color w:val="auto"/>
          <w:sz w:val="28"/>
          <w:szCs w:val="28"/>
        </w:rPr>
        <w:t xml:space="preserve"> настоящего Порядка, Министерство в 10-дневный срок, исчисляемый в рабочих днях, со дня истечения указанного срока принимает меры по взысканию указанных средств в бюджет Республики Татарстан в порядке, установленном законодательством Российской Федерации.</w:t>
      </w:r>
    </w:p>
    <w:p w:rsidR="002916A2" w:rsidRPr="00EF755E" w:rsidRDefault="00B719D5" w:rsidP="00CE3F3A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5.6</w:t>
      </w:r>
      <w:r w:rsidR="00657FCC" w:rsidRPr="00657FCC">
        <w:rPr>
          <w:rFonts w:ascii="Times New Roman" w:hAnsi="Times New Roman"/>
          <w:color w:val="auto"/>
          <w:sz w:val="28"/>
          <w:szCs w:val="28"/>
        </w:rPr>
        <w:t>. Ответственность за соблюдение условий, установленн</w:t>
      </w:r>
      <w:r w:rsidR="00C84C8D">
        <w:rPr>
          <w:rFonts w:ascii="Times New Roman" w:hAnsi="Times New Roman"/>
          <w:color w:val="auto"/>
          <w:sz w:val="28"/>
          <w:szCs w:val="28"/>
        </w:rPr>
        <w:t xml:space="preserve">ых при предоставлении субсидии, </w:t>
      </w:r>
      <w:r w:rsidR="00657FCC" w:rsidRPr="00657FCC">
        <w:rPr>
          <w:rFonts w:ascii="Times New Roman" w:hAnsi="Times New Roman"/>
          <w:color w:val="auto"/>
          <w:sz w:val="28"/>
          <w:szCs w:val="28"/>
        </w:rPr>
        <w:t>несет получатель субсидии.</w:t>
      </w:r>
    </w:p>
    <w:p w:rsidR="00640D24" w:rsidRDefault="00640D24" w:rsidP="00CE3F3A">
      <w:pPr>
        <w:pStyle w:val="ConsPlusNormal"/>
        <w:spacing w:before="220"/>
        <w:ind w:firstLine="567"/>
        <w:jc w:val="both"/>
        <w:rPr>
          <w:highlight w:val="red"/>
        </w:rPr>
      </w:pPr>
    </w:p>
    <w:p w:rsidR="00640D24" w:rsidRDefault="00640D24">
      <w:pPr>
        <w:pStyle w:val="ConsPlusNormal"/>
        <w:spacing w:before="220"/>
        <w:ind w:firstLine="540"/>
        <w:jc w:val="both"/>
        <w:rPr>
          <w:highlight w:val="red"/>
        </w:rPr>
      </w:pPr>
    </w:p>
    <w:p w:rsidR="00640D24" w:rsidRDefault="00640D24">
      <w:pPr>
        <w:pStyle w:val="ConsPlusNormal"/>
        <w:spacing w:before="220"/>
        <w:ind w:firstLine="540"/>
        <w:jc w:val="both"/>
        <w:rPr>
          <w:highlight w:val="red"/>
        </w:rPr>
      </w:pPr>
    </w:p>
    <w:p w:rsidR="00640D24" w:rsidRDefault="00640D24">
      <w:pPr>
        <w:pStyle w:val="ConsPlusNormal"/>
        <w:spacing w:before="220"/>
        <w:ind w:firstLine="540"/>
        <w:jc w:val="both"/>
        <w:rPr>
          <w:highlight w:val="red"/>
        </w:rPr>
      </w:pPr>
    </w:p>
    <w:p w:rsidR="002916A2" w:rsidRDefault="002916A2">
      <w:pPr>
        <w:pStyle w:val="ConsPlusNormal"/>
        <w:spacing w:before="220"/>
        <w:ind w:firstLine="540"/>
        <w:jc w:val="both"/>
        <w:rPr>
          <w:highlight w:val="red"/>
        </w:rPr>
      </w:pPr>
    </w:p>
    <w:p w:rsidR="002916A2" w:rsidRDefault="002916A2">
      <w:pPr>
        <w:pStyle w:val="ConsPlusNormal"/>
        <w:spacing w:before="220"/>
        <w:ind w:firstLine="540"/>
        <w:jc w:val="both"/>
        <w:rPr>
          <w:highlight w:val="red"/>
        </w:rPr>
      </w:pPr>
    </w:p>
    <w:p w:rsidR="002916A2" w:rsidRDefault="002916A2">
      <w:pPr>
        <w:pStyle w:val="ConsPlusNormal"/>
        <w:spacing w:before="220"/>
        <w:ind w:firstLine="540"/>
        <w:jc w:val="both"/>
        <w:rPr>
          <w:highlight w:val="red"/>
        </w:rPr>
      </w:pPr>
    </w:p>
    <w:p w:rsidR="002916A2" w:rsidRDefault="002916A2">
      <w:pPr>
        <w:pStyle w:val="ConsPlusNormal"/>
        <w:spacing w:before="220"/>
        <w:ind w:firstLine="540"/>
        <w:jc w:val="both"/>
        <w:rPr>
          <w:highlight w:val="red"/>
        </w:rPr>
      </w:pPr>
    </w:p>
    <w:sectPr w:rsidR="002916A2" w:rsidSect="00EF755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D37" w:rsidRDefault="00100D37" w:rsidP="002C05DE">
      <w:r>
        <w:separator/>
      </w:r>
    </w:p>
  </w:endnote>
  <w:endnote w:type="continuationSeparator" w:id="0">
    <w:p w:rsidR="00100D37" w:rsidRDefault="00100D37" w:rsidP="002C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D37" w:rsidRDefault="00100D37" w:rsidP="002C05DE">
      <w:r>
        <w:separator/>
      </w:r>
    </w:p>
  </w:footnote>
  <w:footnote w:type="continuationSeparator" w:id="0">
    <w:p w:rsidR="00100D37" w:rsidRDefault="00100D37" w:rsidP="002C0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72"/>
    <w:rsid w:val="000057BC"/>
    <w:rsid w:val="00017559"/>
    <w:rsid w:val="00027784"/>
    <w:rsid w:val="0005345E"/>
    <w:rsid w:val="00065244"/>
    <w:rsid w:val="00095C1B"/>
    <w:rsid w:val="000A0623"/>
    <w:rsid w:val="000A751F"/>
    <w:rsid w:val="000D354F"/>
    <w:rsid w:val="000D7452"/>
    <w:rsid w:val="000E1814"/>
    <w:rsid w:val="000E41E9"/>
    <w:rsid w:val="00100D37"/>
    <w:rsid w:val="00152E34"/>
    <w:rsid w:val="00172F32"/>
    <w:rsid w:val="001F78D0"/>
    <w:rsid w:val="001F793B"/>
    <w:rsid w:val="0020428C"/>
    <w:rsid w:val="00231B73"/>
    <w:rsid w:val="002338B7"/>
    <w:rsid w:val="0026155B"/>
    <w:rsid w:val="002916A2"/>
    <w:rsid w:val="002C05DE"/>
    <w:rsid w:val="002C093C"/>
    <w:rsid w:val="002E6C54"/>
    <w:rsid w:val="002F4E04"/>
    <w:rsid w:val="00305F74"/>
    <w:rsid w:val="003124E2"/>
    <w:rsid w:val="00320818"/>
    <w:rsid w:val="003350C5"/>
    <w:rsid w:val="003A0845"/>
    <w:rsid w:val="003A1070"/>
    <w:rsid w:val="0042396D"/>
    <w:rsid w:val="00491A3A"/>
    <w:rsid w:val="0049381E"/>
    <w:rsid w:val="004A2A4F"/>
    <w:rsid w:val="004C0AC0"/>
    <w:rsid w:val="004E22D2"/>
    <w:rsid w:val="005201B9"/>
    <w:rsid w:val="00524E37"/>
    <w:rsid w:val="00574084"/>
    <w:rsid w:val="005A4542"/>
    <w:rsid w:val="005F42BE"/>
    <w:rsid w:val="00605614"/>
    <w:rsid w:val="00623BBD"/>
    <w:rsid w:val="0063551D"/>
    <w:rsid w:val="00640D24"/>
    <w:rsid w:val="00657FCC"/>
    <w:rsid w:val="006603EE"/>
    <w:rsid w:val="006B1DAB"/>
    <w:rsid w:val="006E5EBD"/>
    <w:rsid w:val="006F38FC"/>
    <w:rsid w:val="006F7CF1"/>
    <w:rsid w:val="00706C77"/>
    <w:rsid w:val="00713922"/>
    <w:rsid w:val="0072107C"/>
    <w:rsid w:val="007313ED"/>
    <w:rsid w:val="00742927"/>
    <w:rsid w:val="007C583F"/>
    <w:rsid w:val="007E21A0"/>
    <w:rsid w:val="007E31A3"/>
    <w:rsid w:val="00883863"/>
    <w:rsid w:val="008C1C37"/>
    <w:rsid w:val="00903219"/>
    <w:rsid w:val="009332CC"/>
    <w:rsid w:val="00952510"/>
    <w:rsid w:val="00960901"/>
    <w:rsid w:val="00970548"/>
    <w:rsid w:val="009852B6"/>
    <w:rsid w:val="00990E72"/>
    <w:rsid w:val="00A023B4"/>
    <w:rsid w:val="00A25EF4"/>
    <w:rsid w:val="00A43898"/>
    <w:rsid w:val="00A44F94"/>
    <w:rsid w:val="00A47A75"/>
    <w:rsid w:val="00A70A4B"/>
    <w:rsid w:val="00A71B4E"/>
    <w:rsid w:val="00A918E2"/>
    <w:rsid w:val="00A94AEF"/>
    <w:rsid w:val="00AE627D"/>
    <w:rsid w:val="00B10AAF"/>
    <w:rsid w:val="00B130CE"/>
    <w:rsid w:val="00B207C1"/>
    <w:rsid w:val="00B4162E"/>
    <w:rsid w:val="00B50878"/>
    <w:rsid w:val="00B719D5"/>
    <w:rsid w:val="00B85159"/>
    <w:rsid w:val="00B92B8B"/>
    <w:rsid w:val="00BB2466"/>
    <w:rsid w:val="00BE3ADE"/>
    <w:rsid w:val="00BE52E0"/>
    <w:rsid w:val="00C01B8B"/>
    <w:rsid w:val="00C04BC5"/>
    <w:rsid w:val="00C14A49"/>
    <w:rsid w:val="00C26A31"/>
    <w:rsid w:val="00C61F5B"/>
    <w:rsid w:val="00C76180"/>
    <w:rsid w:val="00C84C8D"/>
    <w:rsid w:val="00CE3F3A"/>
    <w:rsid w:val="00D158C3"/>
    <w:rsid w:val="00D40775"/>
    <w:rsid w:val="00D565CF"/>
    <w:rsid w:val="00D602E2"/>
    <w:rsid w:val="00D67E29"/>
    <w:rsid w:val="00D84F6A"/>
    <w:rsid w:val="00D853C3"/>
    <w:rsid w:val="00D97CFB"/>
    <w:rsid w:val="00D97F60"/>
    <w:rsid w:val="00DF4276"/>
    <w:rsid w:val="00E24114"/>
    <w:rsid w:val="00E72BB9"/>
    <w:rsid w:val="00E8537E"/>
    <w:rsid w:val="00E870E9"/>
    <w:rsid w:val="00ED45B5"/>
    <w:rsid w:val="00EE28E6"/>
    <w:rsid w:val="00EF0CEA"/>
    <w:rsid w:val="00EF755E"/>
    <w:rsid w:val="00F24FD5"/>
    <w:rsid w:val="00F636EF"/>
    <w:rsid w:val="00F80040"/>
    <w:rsid w:val="00FC36F3"/>
    <w:rsid w:val="00FF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D3F0F-90E6-4E2D-B751-BF9B110B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095C1B"/>
    <w:pPr>
      <w:widowControl w:val="0"/>
      <w:spacing w:after="0" w:line="240" w:lineRule="auto"/>
    </w:pPr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E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90E7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90E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90E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1">
    <w:name w:val="Обычный1"/>
    <w:rsid w:val="00095C1B"/>
  </w:style>
  <w:style w:type="character" w:styleId="a3">
    <w:name w:val="Hyperlink"/>
    <w:basedOn w:val="a0"/>
    <w:uiPriority w:val="99"/>
    <w:unhideWhenUsed/>
    <w:rsid w:val="0006524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05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05DE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C05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05DE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C05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05DE"/>
    <w:rPr>
      <w:rFonts w:ascii="Liberation Serif" w:eastAsia="Times New Roman" w:hAnsi="Liberation Serif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168&amp;dst=1033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793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429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454388&amp;dst=357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1168&amp;dst=1035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8005</Words>
  <Characters>45635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Практикант</dc:creator>
  <cp:keywords/>
  <dc:description/>
  <cp:lastModifiedBy>Грачева Анна Михайловна</cp:lastModifiedBy>
  <cp:revision>2</cp:revision>
  <cp:lastPrinted>2024-03-18T15:17:00Z</cp:lastPrinted>
  <dcterms:created xsi:type="dcterms:W3CDTF">2024-03-26T06:58:00Z</dcterms:created>
  <dcterms:modified xsi:type="dcterms:W3CDTF">2024-03-26T06:58:00Z</dcterms:modified>
</cp:coreProperties>
</file>